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kcxsxum6t4o3"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Slotul are o notă de stil și este plin de aur care poate ajunge în mâinile dvs. dacă aveți noroc. Jocul este dedicat legendarului rege Minos. Vă veți convinge de puterea lui atunci de îndată ce veți începe să jucați. Slotul oferă un joc bonus cu reînvârtiri extrem de profitabil, în care rotirile continuă până la obținerea unui câștig, iar fiecare rotire nouă majorează multiplicatorul. Și tot aici vă puteți întâlni și cu Minotaurul. Acesta apare sub forma unui simbol wild extins, care acoperă toate rolele, completează combinațiile câștigătoare și declanșează funcția de reînvârtiri.</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mq1dnyawpg2h"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moduri de câștig (ways).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cadzslez4gpk"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5"/>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5"/>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A">
      <w:pPr>
        <w:numPr>
          <w:ilvl w:val="0"/>
          <w:numId w:val="5"/>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B">
      <w:pPr>
        <w:numPr>
          <w:ilvl w:val="0"/>
          <w:numId w:val="5"/>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C">
      <w:pPr>
        <w:numPr>
          <w:ilvl w:val="0"/>
          <w:numId w:val="5"/>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ucmj8zrp8cn8"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Wild extins</w:t>
      </w:r>
      <w:r w:rsidDel="00000000" w:rsidR="00000000" w:rsidRPr="00000000">
        <w:rPr>
          <w:rtl w:val="0"/>
        </w:rPr>
        <w:t xml:space="preserve">. Poate apărea pe rolele 1-5 și substituie orice simbol. Acoperă toate rolele și completează combinațiile câștigătoare. Dacă un simbol Wild nu completează o combinație câștigătoare, declanșează funcția de reînvârtiri.</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Funcția de reînvârtiri</w:t>
      </w:r>
      <w:r w:rsidDel="00000000" w:rsidR="00000000" w:rsidRPr="00000000">
        <w:rPr>
          <w:rtl w:val="0"/>
        </w:rPr>
        <w:t xml:space="preserve">. Rotirile din cadrul acestei secvențe continuă până când apare o combinație câștigătoare. Fiecare rotire vine cu un multiplicator care crește cu fiecare rotire ulterioară. Pornește de la x1 iar apoi se multiplică cu 2 de fiecare dată - x2, x4, x8, etc. Simbolul Wild extins care a declanșat runda rămâne pe poziție până la terminarea acesteia.</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are posibilitatea de a cumpăra funcția de Reînvârtire. Există 3 opțiuni:</w:t>
      </w:r>
    </w:p>
    <w:p w:rsidR="00000000" w:rsidDel="00000000" w:rsidP="00000000" w:rsidRDefault="00000000" w:rsidRPr="00000000" w14:paraId="00000012">
      <w:pPr>
        <w:numPr>
          <w:ilvl w:val="0"/>
          <w:numId w:val="3"/>
        </w:numPr>
        <w:spacing w:after="0" w:afterAutospacing="0" w:before="240" w:lineRule="auto"/>
        <w:ind w:left="720" w:hanging="360"/>
      </w:pPr>
      <w:r w:rsidDel="00000000" w:rsidR="00000000" w:rsidRPr="00000000">
        <w:rPr>
          <w:rtl w:val="0"/>
        </w:rPr>
        <w:t xml:space="preserve">cu un simbol Wild garantat pe rolele 1, 2 sau 3</w:t>
      </w:r>
    </w:p>
    <w:p w:rsidR="00000000" w:rsidDel="00000000" w:rsidP="00000000" w:rsidRDefault="00000000" w:rsidRPr="00000000" w14:paraId="00000013">
      <w:pPr>
        <w:numPr>
          <w:ilvl w:val="0"/>
          <w:numId w:val="3"/>
        </w:numPr>
        <w:spacing w:after="0" w:afterAutospacing="0" w:before="0" w:beforeAutospacing="0" w:lineRule="auto"/>
        <w:ind w:left="720" w:hanging="360"/>
      </w:pPr>
      <w:r w:rsidDel="00000000" w:rsidR="00000000" w:rsidRPr="00000000">
        <w:rPr>
          <w:rtl w:val="0"/>
        </w:rPr>
        <w:t xml:space="preserve">cu un simbol Wild garantat pe rola 4</w:t>
      </w:r>
    </w:p>
    <w:p w:rsidR="00000000" w:rsidDel="00000000" w:rsidP="00000000" w:rsidRDefault="00000000" w:rsidRPr="00000000" w14:paraId="00000014">
      <w:pPr>
        <w:numPr>
          <w:ilvl w:val="0"/>
          <w:numId w:val="3"/>
        </w:numPr>
        <w:spacing w:after="240" w:before="0" w:beforeAutospacing="0" w:lineRule="auto"/>
        <w:ind w:left="720" w:hanging="360"/>
      </w:pPr>
      <w:r w:rsidDel="00000000" w:rsidR="00000000" w:rsidRPr="00000000">
        <w:rPr>
          <w:rtl w:val="0"/>
        </w:rPr>
        <w:t xml:space="preserve">cu simbol Wild garantat pe rola 5</w:t>
      </w:r>
    </w:p>
    <w:p w:rsidR="00000000" w:rsidDel="00000000" w:rsidP="00000000" w:rsidRDefault="00000000" w:rsidRPr="00000000" w14:paraId="00000015">
      <w:pPr>
        <w:spacing w:after="240" w:before="240" w:lineRule="auto"/>
        <w:rPr/>
      </w:pPr>
      <w:r w:rsidDel="00000000" w:rsidR="00000000" w:rsidRPr="00000000">
        <w:rPr>
          <w:rtl w:val="0"/>
        </w:rPr>
        <w:t xml:space="preserve">După ce jucătorul alege o opțiune, se declanșează runda de reînvârtire. În timpul rundei, butonul Cumpărare se va dezactiva.</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n8cf0adeufp4"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7">
      <w:pPr>
        <w:spacing w:after="240" w:before="240" w:lineRule="auto"/>
        <w:rPr/>
      </w:pPr>
      <w:r w:rsidDel="00000000" w:rsidR="00000000" w:rsidRPr="00000000">
        <w:rPr>
          <w:rtl w:val="0"/>
        </w:rPr>
        <w:t xml:space="preserve">Dacă s-a format o combinație câștigătoare, aceasta va fi animată, iar suma câștigată va fi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8">
      <w:pPr>
        <w:numPr>
          <w:ilvl w:val="0"/>
          <w:numId w:val="2"/>
        </w:numPr>
        <w:spacing w:after="0" w:afterAutospacing="0" w:before="240" w:lineRule="auto"/>
        <w:ind w:left="720" w:hanging="360"/>
      </w:pPr>
      <w:r w:rsidDel="00000000" w:rsidR="00000000" w:rsidRPr="00000000">
        <w:rPr>
          <w:rtl w:val="0"/>
        </w:rPr>
        <w:t xml:space="preserve">Câștigurile corespunzătoare din diferite moduri de pariu se adună.</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Câștigurile se înmulțesc cu valoarea pariului pe (way).</w:t>
      </w:r>
    </w:p>
    <w:p w:rsidR="00000000" w:rsidDel="00000000" w:rsidP="00000000" w:rsidRDefault="00000000" w:rsidRPr="00000000" w14:paraId="0000001B">
      <w:pPr>
        <w:numPr>
          <w:ilvl w:val="0"/>
          <w:numId w:val="2"/>
        </w:numPr>
        <w:spacing w:after="240" w:before="0" w:beforeAutospacing="0" w:lineRule="auto"/>
        <w:ind w:left="720" w:hanging="360"/>
      </w:pPr>
      <w:r w:rsidDel="00000000" w:rsidR="00000000" w:rsidRPr="00000000">
        <w:rPr>
          <w:rtl w:val="0"/>
        </w:rPr>
        <w:t xml:space="preserve">Rețineți: dacă apar mai multe combinații câștigătoare pe același mod de plată, se plătește doar combinația cea mai mare.</w:t>
      </w:r>
    </w:p>
    <w:p w:rsidR="00000000" w:rsidDel="00000000" w:rsidP="00000000" w:rsidRDefault="00000000" w:rsidRPr="00000000" w14:paraId="0000001C">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1D">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1E">
      <w:pPr>
        <w:pStyle w:val="Heading1"/>
        <w:keepNext w:val="0"/>
        <w:keepLines w:val="0"/>
        <w:spacing w:before="480" w:lineRule="auto"/>
        <w:rPr>
          <w:b w:val="1"/>
          <w:bCs w:val="1"/>
          <w:sz w:val="46"/>
          <w:szCs w:val="46"/>
        </w:rPr>
      </w:pPr>
      <w:bookmarkStart w:colFirst="0" w:colLast="0" w:name="_hxdauqgrg5a6"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1F">
      <w:pPr>
        <w:spacing w:after="240" w:before="240" w:lineRule="auto"/>
        <w:rPr/>
      </w:pPr>
      <w:r w:rsidDel="00000000" w:rsidR="00000000" w:rsidRPr="00000000">
        <w:rPr>
          <w:rtl w:val="0"/>
        </w:rPr>
        <w:t xml:space="preserve">The settings button opens a panel with game speed and volume settings.</w:t>
      </w:r>
    </w:p>
    <w:p w:rsidR="00000000" w:rsidDel="00000000" w:rsidP="00000000" w:rsidRDefault="00000000" w:rsidRPr="00000000" w14:paraId="00000020">
      <w:pPr>
        <w:numPr>
          <w:ilvl w:val="0"/>
          <w:numId w:val="6"/>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1">
      <w:pPr>
        <w:numPr>
          <w:ilvl w:val="0"/>
          <w:numId w:val="6"/>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2">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3">
      <w:pPr>
        <w:numPr>
          <w:ilvl w:val="0"/>
          <w:numId w:val="1"/>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4">
      <w:pPr>
        <w:numPr>
          <w:ilvl w:val="0"/>
          <w:numId w:val="1"/>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6">
      <w:pPr>
        <w:numPr>
          <w:ilvl w:val="0"/>
          <w:numId w:val="1"/>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7">
      <w:pPr>
        <w:pStyle w:val="Heading1"/>
        <w:keepNext w:val="0"/>
        <w:keepLines w:val="0"/>
        <w:spacing w:before="480" w:lineRule="auto"/>
        <w:rPr>
          <w:b w:val="1"/>
          <w:bCs w:val="1"/>
          <w:sz w:val="46"/>
          <w:szCs w:val="46"/>
        </w:rPr>
      </w:pPr>
      <w:bookmarkStart w:colFirst="0" w:colLast="0" w:name="_db8mc543kz37"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8">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9">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A">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B">
      <w:pPr>
        <w:pStyle w:val="Heading1"/>
        <w:keepNext w:val="0"/>
        <w:keepLines w:val="0"/>
        <w:spacing w:before="480" w:lineRule="auto"/>
        <w:rPr>
          <w:b w:val="1"/>
          <w:bCs w:val="1"/>
          <w:sz w:val="46"/>
          <w:szCs w:val="46"/>
        </w:rPr>
      </w:pPr>
      <w:bookmarkStart w:colFirst="0" w:colLast="0" w:name="_bn8no1ym7v4j"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C">
      <w:pPr>
        <w:spacing w:after="240" w:before="240" w:lineRule="auto"/>
        <w:rPr/>
      </w:pPr>
      <w:r w:rsidDel="00000000" w:rsidR="00000000" w:rsidRPr="00000000">
        <w:rPr>
          <w:rtl w:val="0"/>
        </w:rPr>
        <w:t xml:space="preserve">Rata generală teoretică de plată (RTP) este de {RTP.main}%.Valoarea RTP pentru funcția de Cumpărare bonus este următoarea:</w:t>
      </w:r>
    </w:p>
    <w:p w:rsidR="00000000" w:rsidDel="00000000" w:rsidP="00000000" w:rsidRDefault="00000000" w:rsidRPr="00000000" w14:paraId="0000002D">
      <w:pPr>
        <w:numPr>
          <w:ilvl w:val="0"/>
          <w:numId w:val="4"/>
        </w:numPr>
        <w:spacing w:after="0" w:afterAutospacing="0" w:before="240" w:lineRule="auto"/>
        <w:ind w:left="720" w:hanging="360"/>
      </w:pPr>
      <w:r w:rsidDel="00000000" w:rsidR="00000000" w:rsidRPr="00000000">
        <w:rPr>
          <w:rtl w:val="0"/>
        </w:rPr>
        <w:t xml:space="preserve">cu cu simbol Wild garantat pe rolele 1,2 sau 3 - {RTP.bonus_buy_0}%</w:t>
      </w:r>
    </w:p>
    <w:p w:rsidR="00000000" w:rsidDel="00000000" w:rsidP="00000000" w:rsidRDefault="00000000" w:rsidRPr="00000000" w14:paraId="0000002E">
      <w:pPr>
        <w:numPr>
          <w:ilvl w:val="0"/>
          <w:numId w:val="4"/>
        </w:numPr>
        <w:spacing w:after="0" w:afterAutospacing="0" w:before="0" w:beforeAutospacing="0" w:lineRule="auto"/>
        <w:ind w:left="720" w:hanging="360"/>
      </w:pPr>
      <w:r w:rsidDel="00000000" w:rsidR="00000000" w:rsidRPr="00000000">
        <w:rPr>
          <w:rtl w:val="0"/>
        </w:rPr>
        <w:t xml:space="preserve">cu simbol Wild garantat pe rola 4 - {RTP.bonus_buy_1}%</w:t>
      </w:r>
    </w:p>
    <w:p w:rsidR="00000000" w:rsidDel="00000000" w:rsidP="00000000" w:rsidRDefault="00000000" w:rsidRPr="00000000" w14:paraId="0000002F">
      <w:pPr>
        <w:numPr>
          <w:ilvl w:val="0"/>
          <w:numId w:val="4"/>
        </w:numPr>
        <w:spacing w:after="240" w:before="0" w:beforeAutospacing="0" w:lineRule="auto"/>
        <w:ind w:left="720" w:hanging="360"/>
      </w:pPr>
      <w:r w:rsidDel="00000000" w:rsidR="00000000" w:rsidRPr="00000000">
        <w:rPr>
          <w:rtl w:val="0"/>
        </w:rPr>
        <w:t xml:space="preserve">cu simboluri Wild garantat pe rola 5 - {RTP.bonus_buy_2}%</w:t>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s5ii9yb0wf2p"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1">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q006impvvkq3"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3">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5 iunie, 2024.</w:t>
      </w:r>
    </w:p>
    <w:p w:rsidR="00000000" w:rsidDel="00000000" w:rsidP="00000000" w:rsidRDefault="00000000" w:rsidRPr="00000000" w14:paraId="00000034">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