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Hunter’s Spirit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Hunter’s Spirit Dice este un joc video cu 5 role, având simbolurile Wild și Free Spins.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20 linii fixe de plată.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95 %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1780547199" name="image23.png"/>
            <a:graphic>
              <a:graphicData uri="http://schemas.openxmlformats.org/drawingml/2006/picture">
                <pic:pic>
                  <pic:nvPicPr>
                    <pic:cNvPr descr="A screenshot of a video game&#10;&#10;Description automatically generated" id="0" name="image23.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19">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A">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B">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C">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1D">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1E">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1F">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0">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1">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2">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3">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4">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5">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6">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27">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8">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2A">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B">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C">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2E">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2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3">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3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7">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8">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9">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w:t>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3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D">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E">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3F">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4">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45">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8">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4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A">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3</w:t>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4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D">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E">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4F">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0">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1">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3">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5">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5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A">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B">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4</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5D">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5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5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1">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2">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4">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6">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67">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A">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6B">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6C">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5</w:t>
            </w:r>
          </w:p>
        </w:tc>
      </w:tr>
      <w:tr>
        <w:trPr>
          <w:cantSplit w:val="0"/>
          <w:tblHeader w:val="0"/>
        </w:trPr>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6E">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6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2">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7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77">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78">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7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7A">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7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7C">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D">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6</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7F">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80">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81">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8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3">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8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88">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8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A">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8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8E">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7</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9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2">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93">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94">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95">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97">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9">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9A">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9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D">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9E">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9F">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8</w:t>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1"/>
              <w:tblW w:w="1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
              <w:gridCol w:w="246"/>
              <w:gridCol w:w="321"/>
              <w:gridCol w:w="246"/>
              <w:gridCol w:w="321"/>
              <w:tblGridChange w:id="0">
                <w:tblGrid>
                  <w:gridCol w:w="321"/>
                  <w:gridCol w:w="246"/>
                  <w:gridCol w:w="321"/>
                  <w:gridCol w:w="246"/>
                  <w:gridCol w:w="321"/>
                </w:tblGrid>
              </w:tblGridChange>
            </w:tblGrid>
            <w:tr>
              <w:trPr>
                <w:cantSplit w:val="0"/>
                <w:trHeight w:val="284" w:hRule="atLeast"/>
                <w:tblHeader w:val="0"/>
              </w:trPr>
              <w:tc>
                <w:tcPr>
                  <w:shd w:fill="7f7f7f" w:val="clear"/>
                </w:tcPr>
                <w:p w:rsidR="00000000" w:rsidDel="00000000" w:rsidP="00000000" w:rsidRDefault="00000000" w:rsidRPr="00000000" w14:paraId="000000A1">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A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5">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A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A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A">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A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A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A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AF">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B0">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9</w:t>
            </w:r>
          </w:p>
        </w:tc>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B2">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3">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4">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5">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B6">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B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B8">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B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BA">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B">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B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D">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E">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B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0">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C1">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10</w:t>
            </w:r>
          </w:p>
        </w:tc>
      </w:tr>
      <w:tr>
        <w:trPr>
          <w:cantSplit w:val="0"/>
          <w:tblHeader w:val="0"/>
        </w:trPr>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C3">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4">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5">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6">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7">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C8">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C9">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CA">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CB">
                  <w:pPr>
                    <w:jc w:val="cente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CC">
                  <w:pPr>
                    <w:jc w:val="cente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CD">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E">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CF">
                  <w:pPr>
                    <w:jc w:val="cente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D0">
                  <w:pPr>
                    <w:jc w:val="cente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D1">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D2">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11</w:t>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D4">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D5">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D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D7">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D8">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D9">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DA">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DB">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DC">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DD">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D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DF">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0">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1">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2">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E3">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12</w:t>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E5">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E6">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7">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8">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9">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EA">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B">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EC">
                  <w:pPr>
                    <w:rPr>
                      <w:rFonts w:ascii="DIN Pro Regular" w:cs="DIN Pro Regular" w:eastAsia="DIN Pro Regular" w:hAnsi="DIN Pro Regular"/>
                    </w:rPr>
                  </w:pPr>
                  <w:r w:rsidDel="00000000" w:rsidR="00000000" w:rsidRPr="00000000">
                    <w:rPr>
                      <w:rtl w:val="0"/>
                    </w:rPr>
                  </w:r>
                </w:p>
              </w:tc>
              <w:tc>
                <w:tcPr/>
                <w:p w:rsidR="00000000" w:rsidDel="00000000" w:rsidP="00000000" w:rsidRDefault="00000000" w:rsidRPr="00000000" w14:paraId="000000E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EE">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EF">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0">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1">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F2">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3">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F4">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13</w:t>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F6">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7">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F8">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FA">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FB">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FC">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0FE">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0FF">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00">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1">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2">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3">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4">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05">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14</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107">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8">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9">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A">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B">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0C">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0D">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0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0F">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0">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11">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2">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13">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4">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15">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16">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15</w:t>
            </w:r>
          </w:p>
        </w:tc>
      </w:tr>
      <w:tr>
        <w:trPr>
          <w:cantSplit w:val="0"/>
          <w:tblHeader w:val="0"/>
        </w:trPr>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118">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1A">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B">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C">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1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1E">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1F">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20">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21">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22">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3">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4">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5">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6">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27">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16</w:t>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129">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A">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B">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C">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2D">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2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2F">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30">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31">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32">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33">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34">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35">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36">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37">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38">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17</w:t>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3A">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3B">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3C">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3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3E">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3F">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0">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1">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2">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3">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44">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45">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47">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8">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49">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18</w:t>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14B">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4C">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D">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4E">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4F">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50">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1">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2">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3">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4">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55">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6">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57">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8">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5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5A">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19</w:t>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15C">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5D">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5E">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5F">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0">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61">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2">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63">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4">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5">
                  <w:pPr>
                    <w:rPr>
                      <w:rFonts w:ascii="DIN Pro Regular" w:cs="DIN Pro Regular" w:eastAsia="DIN Pro Regular" w:hAnsi="DIN Pro Regular"/>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66">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7">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8">
                  <w:pPr>
                    <w:rPr>
                      <w:rFonts w:ascii="DIN Pro Regular" w:cs="DIN Pro Regular" w:eastAsia="DIN Pro Regular" w:hAnsi="DIN Pro Regular"/>
                    </w:rPr>
                  </w:pPr>
                  <w:r w:rsidDel="00000000" w:rsidR="00000000" w:rsidRPr="00000000">
                    <w:rPr>
                      <w:rtl w:val="0"/>
                    </w:rPr>
                  </w:r>
                </w:p>
              </w:tc>
              <w:tc>
                <w:tcPr>
                  <w:shd w:fill="auto" w:val="clear"/>
                </w:tcPr>
                <w:p w:rsidR="00000000" w:rsidDel="00000000" w:rsidP="00000000" w:rsidRDefault="00000000" w:rsidRPr="00000000" w14:paraId="00000169">
                  <w:pPr>
                    <w:rPr>
                      <w:rFonts w:ascii="DIN Pro Regular" w:cs="DIN Pro Regular" w:eastAsia="DIN Pro Regular" w:hAnsi="DIN Pro Regular"/>
                    </w:rPr>
                  </w:pPr>
                  <w:r w:rsidDel="00000000" w:rsidR="00000000" w:rsidRPr="00000000">
                    <w:rPr>
                      <w:rtl w:val="0"/>
                    </w:rPr>
                  </w:r>
                </w:p>
              </w:tc>
              <w:tc>
                <w:tcPr>
                  <w:shd w:fill="7f7f7f" w:val="clear"/>
                </w:tcPr>
                <w:p w:rsidR="00000000" w:rsidDel="00000000" w:rsidP="00000000" w:rsidRDefault="00000000" w:rsidRPr="00000000" w14:paraId="0000016A">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6B">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20</w:t>
            </w:r>
          </w:p>
        </w:tc>
      </w:tr>
    </w:tbl>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3"/>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8096" cy="768096"/>
                  <wp:effectExtent b="0" l="0" r="0" t="0"/>
                  <wp:docPr id="1780547201"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768096" cy="768096"/>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simbolul Bonus. Fiecare simbol Wild prezent într-o combinație câștigătoare, dublează plata acesteia x2 (până la x16). Acest simbol nu crează combinații câștigătoare el singur când apar pe o linie de plată mai multe simboluri Wild.</w:t>
            </w:r>
            <w:r w:rsidDel="00000000" w:rsidR="00000000" w:rsidRPr="00000000">
              <w:rPr>
                <w:rtl w:val="0"/>
              </w:rPr>
            </w:r>
          </w:p>
        </w:tc>
      </w:tr>
    </w:tbl>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Free Spins</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3 simboluri Bonus apar simultan oriunde pe rolele 2, 3 și 4, atunci sunt premiate 10 free spin-uri.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La fiecare runda din timpul Free Spin-urilor, când noi combinații câștigătoare apar sau când combinații câștigătoare cresc, atunci ele raman în loc și se primește un re-spin.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Când 3 simboluri Bonus apar pe role în timpul Free Spin-urilor, atunci sunte premiate 10 free spin-uri adiționale.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sunt jucate la același pariu ca în runda în care s-au câștigat Free Spin-urile.</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Free Spins este folosit un set diferit de role.</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 Ghicirea corectă dublează câștigul; ghicirea greșită cauzează pierderea câștigului. Câștigul poate fi jucat cu opțiunea Gamble până la ghicirea greșită sau când o limită este atinsă.</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 Joker-ul substituie orice culoare.</w:t>
      </w:r>
    </w:p>
    <w:p w:rsidR="00000000" w:rsidDel="00000000" w:rsidP="00000000" w:rsidRDefault="00000000" w:rsidRPr="00000000" w14:paraId="0000017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30j0zll" w:id="1"/>
      <w:bookmarkEnd w:id="1"/>
      <w:r w:rsidDel="00000000" w:rsidR="00000000" w:rsidRPr="00000000">
        <w:rPr>
          <w:rtl w:val="0"/>
        </w:rPr>
      </w:r>
    </w:p>
    <w:p w:rsidR="00000000" w:rsidDel="00000000" w:rsidP="00000000" w:rsidRDefault="00000000" w:rsidRPr="00000000" w14:paraId="0000017E">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4"/>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18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780547200"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8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18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780547203"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84">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18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78054720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86">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18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780547205"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8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25"/>
        <w:tblW w:w="9454.0" w:type="dxa"/>
        <w:jc w:val="left"/>
        <w:tblLayout w:type="fixed"/>
        <w:tblLook w:val="0000"/>
      </w:tblPr>
      <w:tblGrid>
        <w:gridCol w:w="1362"/>
        <w:gridCol w:w="1632"/>
        <w:gridCol w:w="1292"/>
        <w:gridCol w:w="1292"/>
        <w:gridCol w:w="1292"/>
        <w:gridCol w:w="1292"/>
        <w:gridCol w:w="1292"/>
        <w:tblGridChange w:id="0">
          <w:tblGrid>
            <w:gridCol w:w="1362"/>
            <w:gridCol w:w="1632"/>
            <w:gridCol w:w="1292"/>
            <w:gridCol w:w="1292"/>
            <w:gridCol w:w="1292"/>
            <w:gridCol w:w="1292"/>
            <w:gridCol w:w="1292"/>
          </w:tblGrid>
        </w:tblGridChange>
      </w:tblGrid>
      <w:tr>
        <w:trPr>
          <w:cantSplit w:val="0"/>
          <w:trHeight w:val="538" w:hRule="atLeast"/>
          <w:tblHeader w:val="1"/>
        </w:trPr>
        <w:tc>
          <w:tcPr>
            <w:tcBorders>
              <w:bottom w:color="555555" w:space="0" w:sz="12" w:val="single"/>
            </w:tcBorders>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555555" w:space="0" w:sz="12" w:val="single"/>
            </w:tcBorders>
            <w:vAlign w:val="cente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555555" w:space="0" w:sz="12" w:val="single"/>
            </w:tcBorders>
            <w:vAlign w:val="cente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555555" w:space="0" w:sz="12" w:val="single"/>
            </w:tcBorders>
            <w:vAlign w:val="cente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(2x)</w:t>
            </w:r>
          </w:p>
        </w:tc>
        <w:tc>
          <w:tcPr>
            <w:tcBorders>
              <w:bottom w:color="555555" w:space="0" w:sz="12" w:val="single"/>
            </w:tcBorders>
            <w:vAlign w:val="cente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(1x)</w:t>
            </w:r>
          </w:p>
        </w:tc>
      </w:tr>
      <w:tr>
        <w:trPr>
          <w:cantSplit w:val="0"/>
          <w:trHeight w:val="1079" w:hRule="atLeast"/>
          <w:tblHeader w:val="0"/>
        </w:trPr>
        <w:tc>
          <w:tcPr>
            <w:shd w:fill="ededed" w:val="clear"/>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04"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ededed" w:val="clear"/>
            <w:tcMar>
              <w:left w:w="75.0" w:type="dxa"/>
            </w:tcMar>
            <w:vAlign w:val="center"/>
          </w:tcPr>
          <w:p w:rsidR="00000000" w:rsidDel="00000000" w:rsidP="00000000" w:rsidRDefault="00000000" w:rsidRPr="00000000" w14:paraId="000001A3">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Totem</w:t>
            </w:r>
          </w:p>
          <w:p w:rsidR="00000000" w:rsidDel="00000000" w:rsidP="00000000" w:rsidRDefault="00000000" w:rsidRPr="00000000" w14:paraId="000001A4">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Wild)</w:t>
            </w:r>
          </w:p>
        </w:tc>
        <w:tc>
          <w:tcPr>
            <w:shd w:fill="ededed" w:val="clear"/>
            <w:tcMar>
              <w:left w:w="75.0" w:type="dxa"/>
            </w:tcMar>
            <w:vAlign w:val="cente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deded" w:val="clear"/>
            <w:tcMar>
              <w:left w:w="75.0" w:type="dxa"/>
            </w:tcMar>
            <w:vAlign w:val="cente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se multiplică de16x</w:t>
            </w:r>
          </w:p>
        </w:tc>
        <w:tc>
          <w:tcPr>
            <w:shd w:fill="ededed" w:val="clear"/>
            <w:tcMar>
              <w:left w:w="75.0" w:type="dxa"/>
            </w:tcMar>
            <w:vAlign w:val="cente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se multiplică de 8x</w:t>
            </w:r>
          </w:p>
        </w:tc>
        <w:tc>
          <w:tcPr>
            <w:shd w:fill="ededed" w:val="clear"/>
            <w:vAlign w:val="cente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se multiplică de 4x</w:t>
            </w:r>
          </w:p>
        </w:tc>
        <w:tc>
          <w:tcPr>
            <w:shd w:fill="ededed" w:val="clear"/>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se multiplică de 2x</w:t>
            </w:r>
          </w:p>
        </w:tc>
      </w:tr>
      <w:tr>
        <w:trPr>
          <w:cantSplit w:val="0"/>
          <w:trHeight w:val="1010" w:hRule="atLeast"/>
          <w:tblHeader w:val="0"/>
        </w:trPr>
        <w:tc>
          <w:tcPr>
            <w:vAlign w:val="center"/>
          </w:tcPr>
          <w:p w:rsidR="00000000" w:rsidDel="00000000" w:rsidP="00000000" w:rsidRDefault="00000000" w:rsidRPr="00000000" w14:paraId="000001AA">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64235" cy="864235"/>
                  <wp:effectExtent b="0" l="0" r="0" t="0"/>
                  <wp:docPr id="1780547209"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AB">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Tipi</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Bonus)</w:t>
            </w:r>
          </w:p>
        </w:tc>
        <w:tc>
          <w:tcPr>
            <w:shd w:fill="auto" w:val="clear"/>
            <w:tcMar>
              <w:left w:w="75.0" w:type="dxa"/>
            </w:tcMar>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1AF">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10 free spins</w:t>
            </w:r>
          </w:p>
        </w:tc>
        <w:tc>
          <w:tcPr>
            <w:shd w:fill="auto" w:val="clear"/>
            <w:vAlign w:val="center"/>
          </w:tcPr>
          <w:p w:rsidR="00000000" w:rsidDel="00000000" w:rsidP="00000000" w:rsidRDefault="00000000" w:rsidRPr="00000000" w14:paraId="000001B0">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c>
          <w:tcPr>
            <w:shd w:fill="auto" w:val="clear"/>
            <w:vAlign w:val="center"/>
          </w:tcPr>
          <w:p w:rsidR="00000000" w:rsidDel="00000000" w:rsidP="00000000" w:rsidRDefault="00000000" w:rsidRPr="00000000" w14:paraId="000001B1">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r>
      <w:tr>
        <w:trPr>
          <w:cantSplit w:val="0"/>
          <w:trHeight w:val="1079" w:hRule="atLeast"/>
          <w:tblHeader w:val="0"/>
        </w:trPr>
        <w:tc>
          <w:tcPr>
            <w:shd w:fill="eeeeee" w:val="clear"/>
            <w:vAlign w:val="cente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07"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B3">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Căpetenie</w:t>
            </w:r>
          </w:p>
        </w:tc>
        <w:tc>
          <w:tcPr>
            <w:shd w:fill="eeeeee" w:val="clear"/>
            <w:tcMar>
              <w:left w:w="75.0" w:type="dxa"/>
            </w:tcMar>
            <w:vAlign w:val="cente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200x</w:t>
            </w:r>
          </w:p>
        </w:tc>
        <w:tc>
          <w:tcPr>
            <w:shd w:fill="eeeeee" w:val="clear"/>
            <w:tcMar>
              <w:left w:w="75.0" w:type="dxa"/>
            </w:tcMar>
            <w:vAlign w:val="cente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c>
          <w:tcPr>
            <w:shd w:fill="eeeeee" w:val="clear"/>
            <w:tcMar>
              <w:left w:w="75.0" w:type="dxa"/>
            </w:tcMar>
            <w:vAlign w:val="cente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1B7">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20x</w:t>
            </w:r>
          </w:p>
        </w:tc>
        <w:tc>
          <w:tcPr>
            <w:shd w:fill="eeeeee" w:val="clear"/>
            <w:vAlign w:val="cente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79" w:hRule="atLeast"/>
          <w:tblHeader w:val="0"/>
        </w:trPr>
        <w:tc>
          <w:tcPr>
            <w:vAlign w:val="cente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14" name="image35.png"/>
                  <a:graphic>
                    <a:graphicData uri="http://schemas.openxmlformats.org/drawingml/2006/picture">
                      <pic:pic>
                        <pic:nvPicPr>
                          <pic:cNvPr id="0" name="image35.png"/>
                          <pic:cNvPicPr preferRelativeResize="0"/>
                        </pic:nvPicPr>
                        <pic:blipFill>
                          <a:blip r:embed="rId16"/>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Lup</w:t>
            </w:r>
          </w:p>
        </w:tc>
        <w:tc>
          <w:tcPr>
            <w:tcMar>
              <w:left w:w="75.0" w:type="dxa"/>
            </w:tcMar>
            <w:vAlign w:val="cente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80x</w:t>
            </w:r>
          </w:p>
        </w:tc>
        <w:tc>
          <w:tcPr>
            <w:tcMar>
              <w:left w:w="75.0" w:type="dxa"/>
            </w:tcMar>
            <w:vAlign w:val="cente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32x</w:t>
            </w:r>
          </w:p>
        </w:tc>
        <w:tc>
          <w:tcPr>
            <w:tcMar>
              <w:left w:w="75.0" w:type="dxa"/>
            </w:tcMar>
            <w:vAlign w:val="cente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vAlign w:val="cente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vAlign w:val="cente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79" w:hRule="atLeast"/>
          <w:tblHeader w:val="0"/>
        </w:trPr>
        <w:tc>
          <w:tcPr>
            <w:shd w:fill="eeeeee" w:val="clear"/>
            <w:vAlign w:val="cente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10" name="image30.png"/>
                  <a:graphic>
                    <a:graphicData uri="http://schemas.openxmlformats.org/drawingml/2006/picture">
                      <pic:pic>
                        <pic:nvPicPr>
                          <pic:cNvPr id="0" name="image30.png"/>
                          <pic:cNvPicPr preferRelativeResize="0"/>
                        </pic:nvPicPr>
                        <pic:blipFill>
                          <a:blip r:embed="rId17"/>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Bizon</w:t>
            </w:r>
          </w:p>
        </w:tc>
        <w:tc>
          <w:tcPr>
            <w:shd w:fill="eeeeee" w:val="clear"/>
            <w:tcMar>
              <w:left w:w="75.0" w:type="dxa"/>
            </w:tcMar>
            <w:vAlign w:val="cente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32x</w:t>
            </w:r>
          </w:p>
        </w:tc>
        <w:tc>
          <w:tcPr>
            <w:shd w:fill="eeeeee" w:val="clear"/>
            <w:tcMar>
              <w:left w:w="75.0" w:type="dxa"/>
            </w:tcMar>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shd w:fill="eeeeee" w:val="clear"/>
            <w:tcMar>
              <w:left w:w="75.0" w:type="dxa"/>
            </w:tcMar>
            <w:vAlign w:val="center"/>
          </w:tcPr>
          <w:p w:rsidR="00000000" w:rsidDel="00000000" w:rsidP="00000000" w:rsidRDefault="00000000" w:rsidRPr="00000000" w14:paraId="000001C4">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8x</w:t>
            </w:r>
          </w:p>
        </w:tc>
        <w:tc>
          <w:tcPr>
            <w:shd w:fill="eeeeee" w:val="clear"/>
            <w:vAlign w:val="cente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vAlign w:val="cente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56" w:hRule="atLeast"/>
          <w:tblHeader w:val="0"/>
        </w:trPr>
        <w:tc>
          <w:tcPr>
            <w:vAlign w:val="cente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12"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Vultur</w:t>
            </w:r>
          </w:p>
        </w:tc>
        <w:tc>
          <w:tcPr>
            <w:shd w:fill="auto" w:val="clear"/>
            <w:tcMar>
              <w:left w:w="75.0" w:type="dxa"/>
            </w:tcMar>
            <w:vAlign w:val="cente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24x</w:t>
            </w:r>
          </w:p>
        </w:tc>
        <w:tc>
          <w:tcPr>
            <w:shd w:fill="auto" w:val="clear"/>
            <w:tcMar>
              <w:left w:w="75.0" w:type="dxa"/>
            </w:tcMar>
            <w:vAlign w:val="cente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auto" w:val="clear"/>
            <w:tcMar>
              <w:left w:w="75.0" w:type="dxa"/>
            </w:tcMar>
            <w:vAlign w:val="cente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56" w:hRule="atLeast"/>
          <w:tblHeader w:val="0"/>
        </w:trPr>
        <w:tc>
          <w:tcPr>
            <w:shd w:fill="eeeeee" w:val="clea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15"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shd w:fill="eeeeee" w:val="clear"/>
            <w:tcMar>
              <w:left w:w="75.0" w:type="dxa"/>
            </w:tcMar>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shd w:fill="eeeeee" w:val="clear"/>
            <w:tcMar>
              <w:left w:w="75.0" w:type="dxa"/>
            </w:tcMar>
            <w:vAlign w:val="cente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tcMar>
              <w:left w:w="75.0" w:type="dxa"/>
            </w:tcMar>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56" w:hRule="atLeast"/>
          <w:tblHeader w:val="0"/>
        </w:trPr>
        <w:tc>
          <w:tcP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17" name="image25.png"/>
                  <a:graphic>
                    <a:graphicData uri="http://schemas.openxmlformats.org/drawingml/2006/picture">
                      <pic:pic>
                        <pic:nvPicPr>
                          <pic:cNvPr id="0" name="image25.png"/>
                          <pic:cNvPicPr preferRelativeResize="0"/>
                        </pic:nvPicPr>
                        <pic:blipFill>
                          <a:blip r:embed="rId20"/>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shd w:fill="auto" w:val="clear"/>
            <w:tcMar>
              <w:left w:w="75.0" w:type="dxa"/>
            </w:tcMar>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shd w:fill="auto" w:val="clear"/>
            <w:tcMar>
              <w:left w:w="75.0" w:type="dxa"/>
            </w:tcMar>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auto" w:val="clear"/>
            <w:tcMar>
              <w:left w:w="75.0" w:type="dxa"/>
            </w:tcMar>
            <w:vAlign w:val="cente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56" w:hRule="atLeast"/>
          <w:tblHeader w:val="0"/>
        </w:trPr>
        <w:tc>
          <w:tcPr>
            <w:shd w:fill="eeeeee" w:val="clear"/>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4235" cy="864235"/>
                  <wp:effectExtent b="0" l="0" r="0" t="0"/>
                  <wp:docPr id="1780547219" name="image31.png"/>
                  <a:graphic>
                    <a:graphicData uri="http://schemas.openxmlformats.org/drawingml/2006/picture">
                      <pic:pic>
                        <pic:nvPicPr>
                          <pic:cNvPr id="0" name="image31.png"/>
                          <pic:cNvPicPr preferRelativeResize="0"/>
                        </pic:nvPicPr>
                        <pic:blipFill>
                          <a:blip r:embed="rId21"/>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shd w:fill="eeeeee" w:val="clear"/>
            <w:tcMar>
              <w:left w:w="75.0" w:type="dxa"/>
            </w:tcMar>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tcMar>
              <w:left w:w="75.0" w:type="dxa"/>
            </w:tcMar>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eeeeee" w:val="clea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eeeeee" w:val="clear"/>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033" w:hRule="atLeast"/>
          <w:tblHeader w:val="0"/>
        </w:trPr>
        <w:tc>
          <w:tcPr>
            <w:vAlign w:val="center"/>
          </w:tcPr>
          <w:p w:rsidR="00000000" w:rsidDel="00000000" w:rsidP="00000000" w:rsidRDefault="00000000" w:rsidRPr="00000000" w14:paraId="000001E3">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64235" cy="864235"/>
                  <wp:effectExtent b="0" l="0" r="0" t="0"/>
                  <wp:docPr id="1780547221" name="image34.png"/>
                  <a:graphic>
                    <a:graphicData uri="http://schemas.openxmlformats.org/drawingml/2006/picture">
                      <pic:pic>
                        <pic:nvPicPr>
                          <pic:cNvPr id="0" name="image34.png"/>
                          <pic:cNvPicPr preferRelativeResize="0"/>
                        </pic:nvPicPr>
                        <pic:blipFill>
                          <a:blip r:embed="rId22"/>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shd w:fill="auto" w:val="clear"/>
            <w:tcMar>
              <w:left w:w="75.0" w:type="dxa"/>
            </w:tcMa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auto" w:val="clear"/>
            <w:tcMar>
              <w:left w:w="75.0" w:type="dxa"/>
            </w:tcMa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auto" w:val="clear"/>
            <w:tcMar>
              <w:left w:w="75.0" w:type="dxa"/>
            </w:tcMar>
            <w:vAlign w:val="center"/>
          </w:tcPr>
          <w:p w:rsidR="00000000" w:rsidDel="00000000" w:rsidP="00000000" w:rsidRDefault="00000000" w:rsidRPr="00000000" w14:paraId="000001E7">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1x</w:t>
            </w:r>
          </w:p>
        </w:tc>
        <w:tc>
          <w:tcPr>
            <w:vAlign w:val="center"/>
          </w:tcPr>
          <w:p w:rsidR="00000000" w:rsidDel="00000000" w:rsidP="00000000" w:rsidRDefault="00000000" w:rsidRPr="00000000" w14:paraId="000001E8">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c>
          <w:tcPr>
            <w:vAlign w:val="center"/>
          </w:tcPr>
          <w:p w:rsidR="00000000" w:rsidDel="00000000" w:rsidP="00000000" w:rsidRDefault="00000000" w:rsidRPr="00000000" w14:paraId="000001E9">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r>
      <w:tr>
        <w:trPr>
          <w:cantSplit w:val="0"/>
          <w:trHeight w:val="998" w:hRule="atLeast"/>
          <w:tblHeader w:val="0"/>
        </w:trPr>
        <w:tc>
          <w:tcPr>
            <w:shd w:fill="eeeeee" w:val="clear"/>
            <w:vAlign w:val="center"/>
          </w:tcPr>
          <w:p w:rsidR="00000000" w:rsidDel="00000000" w:rsidP="00000000" w:rsidRDefault="00000000" w:rsidRPr="00000000" w14:paraId="000001EA">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64235" cy="864235"/>
                  <wp:effectExtent b="0" l="0" r="0" t="0"/>
                  <wp:docPr id="1780547223" name="image37.png"/>
                  <a:graphic>
                    <a:graphicData uri="http://schemas.openxmlformats.org/drawingml/2006/picture">
                      <pic:pic>
                        <pic:nvPicPr>
                          <pic:cNvPr id="0" name="image37.png"/>
                          <pic:cNvPicPr preferRelativeResize="0"/>
                        </pic:nvPicPr>
                        <pic:blipFill>
                          <a:blip r:embed="rId23"/>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c>
          <w:tcPr>
            <w:shd w:fill="eeeeee" w:val="clear"/>
            <w:tcMar>
              <w:left w:w="75.0" w:type="dxa"/>
            </w:tcMa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1E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1x</w:t>
            </w:r>
          </w:p>
        </w:tc>
        <w:tc>
          <w:tcPr>
            <w:shd w:fill="eeeeee" w:val="clear"/>
            <w:vAlign w:val="center"/>
          </w:tcPr>
          <w:p w:rsidR="00000000" w:rsidDel="00000000" w:rsidP="00000000" w:rsidRDefault="00000000" w:rsidRPr="00000000" w14:paraId="000001EF">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c>
          <w:tcPr>
            <w:shd w:fill="eeeeee" w:val="clear"/>
            <w:vAlign w:val="center"/>
          </w:tcPr>
          <w:p w:rsidR="00000000" w:rsidDel="00000000" w:rsidP="00000000" w:rsidRDefault="00000000" w:rsidRPr="00000000" w14:paraId="000001F0">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r>
      <w:tr>
        <w:trPr>
          <w:cantSplit w:val="0"/>
          <w:trHeight w:val="1010" w:hRule="atLeast"/>
          <w:tblHeader w:val="0"/>
        </w:trPr>
        <w:tc>
          <w:tcPr>
            <w:vAlign w:val="center"/>
          </w:tcPr>
          <w:p w:rsidR="00000000" w:rsidDel="00000000" w:rsidP="00000000" w:rsidRDefault="00000000" w:rsidRPr="00000000" w14:paraId="000001F1">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864235" cy="864235"/>
                  <wp:effectExtent b="0" l="0" r="0" t="0"/>
                  <wp:docPr id="1780547224" name="image32.png"/>
                  <a:graphic>
                    <a:graphicData uri="http://schemas.openxmlformats.org/drawingml/2006/picture">
                      <pic:pic>
                        <pic:nvPicPr>
                          <pic:cNvPr id="0" name="image32.png"/>
                          <pic:cNvPicPr preferRelativeResize="0"/>
                        </pic:nvPicPr>
                        <pic:blipFill>
                          <a:blip r:embed="rId24"/>
                          <a:srcRect b="0" l="0" r="0" t="0"/>
                          <a:stretch>
                            <a:fillRect/>
                          </a:stretch>
                        </pic:blipFill>
                        <pic:spPr>
                          <a:xfrm>
                            <a:off x="0" y="0"/>
                            <a:ext cx="864235" cy="86423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c>
          <w:tcPr>
            <w:shd w:fill="auto" w:val="clear"/>
            <w:tcMar>
              <w:left w:w="75.0" w:type="dxa"/>
            </w:tcMar>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auto" w:val="clear"/>
            <w:tcMar>
              <w:left w:w="75.0" w:type="dxa"/>
            </w:tcMar>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1F5">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1x</w:t>
            </w:r>
          </w:p>
        </w:tc>
        <w:tc>
          <w:tcPr>
            <w:vAlign w:val="center"/>
          </w:tcPr>
          <w:p w:rsidR="00000000" w:rsidDel="00000000" w:rsidP="00000000" w:rsidRDefault="00000000" w:rsidRPr="00000000" w14:paraId="000001F6">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c>
          <w:tcPr>
            <w:vAlign w:val="center"/>
          </w:tcPr>
          <w:p w:rsidR="00000000" w:rsidDel="00000000" w:rsidP="00000000" w:rsidRDefault="00000000" w:rsidRPr="00000000" w14:paraId="000001F7">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r>
    </w:tbl>
    <w:p w:rsidR="00000000" w:rsidDel="00000000" w:rsidP="00000000" w:rsidRDefault="00000000" w:rsidRPr="00000000" w14:paraId="000001F8">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1F9">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1FA">
      <w:pPr>
        <w:rPr>
          <w:rFonts w:ascii="DIN Pro Regular" w:cs="DIN Pro Regular" w:eastAsia="DIN Pro Regular" w:hAnsi="DIN Pro Regular"/>
          <w:b w:val="1"/>
          <w:smallCaps w:val="1"/>
          <w:color w:val="000000"/>
          <w:sz w:val="24"/>
          <w:szCs w:val="24"/>
        </w:rPr>
      </w:pPr>
      <w:r w:rsidDel="00000000" w:rsidR="00000000" w:rsidRPr="00000000">
        <w:rPr>
          <w:rFonts w:ascii="DIN Pro Regular" w:cs="DIN Pro Regular" w:eastAsia="DIN Pro Regular" w:hAnsi="DIN Pro Regular"/>
          <w:b w:val="1"/>
          <w:smallCaps w:val="1"/>
          <w:color w:val="000000"/>
          <w:sz w:val="24"/>
          <w:szCs w:val="24"/>
          <w:rtl w:val="0"/>
        </w:rPr>
        <w:t xml:space="preserve">Butoane</w:t>
      </w:r>
      <w:r w:rsidDel="00000000" w:rsidR="00000000" w:rsidRPr="00000000">
        <w:rPr>
          <w:rFonts w:ascii="DIN Pro Regular" w:cs="DIN Pro Regular" w:eastAsia="DIN Pro Regular" w:hAnsi="DIN Pro Regular"/>
          <w:color w:val="000000"/>
          <w:rtl w:val="0"/>
        </w:rPr>
        <w:t xml:space="preserve"> </w:t>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26"/>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80547225" name="image29.png"/>
                  <a:graphic>
                    <a:graphicData uri="http://schemas.openxmlformats.org/drawingml/2006/picture">
                      <pic:pic>
                        <pic:nvPicPr>
                          <pic:cNvPr id="0" name="image29.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80547226" name="image28.png"/>
                  <a:graphic>
                    <a:graphicData uri="http://schemas.openxmlformats.org/drawingml/2006/picture">
                      <pic:pic>
                        <pic:nvPicPr>
                          <pic:cNvPr id="0" name="image28.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1780547189"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780547190" name="image8.png"/>
                  <a:graphic>
                    <a:graphicData uri="http://schemas.openxmlformats.org/drawingml/2006/picture">
                      <pic:pic>
                        <pic:nvPicPr>
                          <pic:cNvPr id="0" name="image8.png"/>
                          <pic:cNvPicPr preferRelativeResize="0"/>
                        </pic:nvPicPr>
                        <pic:blipFill>
                          <a:blip r:embed="rId28"/>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80547191"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80547192"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80547193" name="image13.png"/>
                  <a:graphic>
                    <a:graphicData uri="http://schemas.openxmlformats.org/drawingml/2006/picture">
                      <pic:pic>
                        <pic:nvPicPr>
                          <pic:cNvPr id="0" name="image13.png"/>
                          <pic:cNvPicPr preferRelativeResize="0"/>
                        </pic:nvPicPr>
                        <pic:blipFill>
                          <a:blip r:embed="rId3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78466" cy="432000"/>
                  <wp:effectExtent b="0" l="0" r="0" t="0"/>
                  <wp:docPr id="1780547194"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1278466"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78466" cy="432000"/>
                  <wp:effectExtent b="0" l="0" r="0" t="0"/>
                  <wp:docPr id="1780547195" name="image14.png"/>
                  <a:graphic>
                    <a:graphicData uri="http://schemas.openxmlformats.org/drawingml/2006/picture">
                      <pic:pic>
                        <pic:nvPicPr>
                          <pic:cNvPr id="0" name="image14.png"/>
                          <pic:cNvPicPr preferRelativeResize="0"/>
                        </pic:nvPicPr>
                        <pic:blipFill>
                          <a:blip r:embed="rId33"/>
                          <a:srcRect b="0" l="0" r="0" t="0"/>
                          <a:stretch>
                            <a:fillRect/>
                          </a:stretch>
                        </pic:blipFill>
                        <pic:spPr>
                          <a:xfrm>
                            <a:off x="0" y="0"/>
                            <a:ext cx="1278466"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vAlign w:val="cente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78212" cy="504000"/>
                  <wp:effectExtent b="0" l="0" r="0" t="0"/>
                  <wp:docPr id="1780547196" name="image18.png"/>
                  <a:graphic>
                    <a:graphicData uri="http://schemas.openxmlformats.org/drawingml/2006/picture">
                      <pic:pic>
                        <pic:nvPicPr>
                          <pic:cNvPr id="0" name="image18.png"/>
                          <pic:cNvPicPr preferRelativeResize="0"/>
                        </pic:nvPicPr>
                        <pic:blipFill>
                          <a:blip r:embed="rId34"/>
                          <a:srcRect b="0" l="0" r="0" t="0"/>
                          <a:stretch>
                            <a:fillRect/>
                          </a:stretch>
                        </pic:blipFill>
                        <pic:spPr>
                          <a:xfrm>
                            <a:off x="0" y="0"/>
                            <a:ext cx="1478212"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1912" cy="535483"/>
                  <wp:effectExtent b="0" l="0" r="0" t="0"/>
                  <wp:docPr id="1780547197" name="image22.png"/>
                  <a:graphic>
                    <a:graphicData uri="http://schemas.openxmlformats.org/drawingml/2006/picture">
                      <pic:pic>
                        <pic:nvPicPr>
                          <pic:cNvPr id="0" name="image22.png"/>
                          <pic:cNvPicPr preferRelativeResize="0"/>
                        </pic:nvPicPr>
                        <pic:blipFill>
                          <a:blip r:embed="rId35"/>
                          <a:srcRect b="0" l="0" r="0" t="0"/>
                          <a:stretch>
                            <a:fillRect/>
                          </a:stretch>
                        </pic:blipFill>
                        <pic:spPr>
                          <a:xfrm>
                            <a:off x="0" y="0"/>
                            <a:ext cx="791912" cy="535483"/>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3767" cy="524040"/>
                  <wp:effectExtent b="0" l="0" r="0" t="0"/>
                  <wp:docPr id="1780547198" name="image1.png"/>
                  <a:graphic>
                    <a:graphicData uri="http://schemas.openxmlformats.org/drawingml/2006/picture">
                      <pic:pic>
                        <pic:nvPicPr>
                          <pic:cNvPr id="0" name="image1.png"/>
                          <pic:cNvPicPr preferRelativeResize="0"/>
                        </pic:nvPicPr>
                        <pic:blipFill>
                          <a:blip r:embed="rId36"/>
                          <a:srcRect b="0" l="0" r="0" t="0"/>
                          <a:stretch>
                            <a:fillRect/>
                          </a:stretch>
                        </pic:blipFill>
                        <pic:spPr>
                          <a:xfrm>
                            <a:off x="0" y="0"/>
                            <a:ext cx="793767" cy="52404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2364" cy="554348"/>
                  <wp:effectExtent b="0" l="0" r="0" t="0"/>
                  <wp:docPr id="1780547206" name="image17.png"/>
                  <a:graphic>
                    <a:graphicData uri="http://schemas.openxmlformats.org/drawingml/2006/picture">
                      <pic:pic>
                        <pic:nvPicPr>
                          <pic:cNvPr id="0" name="image17.png"/>
                          <pic:cNvPicPr preferRelativeResize="0"/>
                        </pic:nvPicPr>
                        <pic:blipFill>
                          <a:blip r:embed="rId37"/>
                          <a:srcRect b="0" l="0" r="0" t="0"/>
                          <a:stretch>
                            <a:fillRect/>
                          </a:stretch>
                        </pic:blipFill>
                        <pic:spPr>
                          <a:xfrm>
                            <a:off x="0" y="0"/>
                            <a:ext cx="912364" cy="554348"/>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0659" cy="545888"/>
                  <wp:effectExtent b="0" l="0" r="0" t="0"/>
                  <wp:docPr id="1780547208" name="image12.png"/>
                  <a:graphic>
                    <a:graphicData uri="http://schemas.openxmlformats.org/drawingml/2006/picture">
                      <pic:pic>
                        <pic:nvPicPr>
                          <pic:cNvPr id="0" name="image12.png"/>
                          <pic:cNvPicPr preferRelativeResize="0"/>
                        </pic:nvPicPr>
                        <pic:blipFill>
                          <a:blip r:embed="rId38"/>
                          <a:srcRect b="0" l="0" r="0" t="0"/>
                          <a:stretch>
                            <a:fillRect/>
                          </a:stretch>
                        </pic:blipFill>
                        <pic:spPr>
                          <a:xfrm>
                            <a:off x="0" y="0"/>
                            <a:ext cx="890659" cy="545888"/>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auto" w:val="clea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8150" cy="534343"/>
                  <wp:effectExtent b="0" l="0" r="0" t="0"/>
                  <wp:docPr id="1780547211" name="image21.png"/>
                  <a:graphic>
                    <a:graphicData uri="http://schemas.openxmlformats.org/drawingml/2006/picture">
                      <pic:pic>
                        <pic:nvPicPr>
                          <pic:cNvPr id="0" name="image21.png"/>
                          <pic:cNvPicPr preferRelativeResize="0"/>
                        </pic:nvPicPr>
                        <pic:blipFill>
                          <a:blip r:embed="rId39"/>
                          <a:srcRect b="0" l="0" r="0" t="0"/>
                          <a:stretch>
                            <a:fillRect/>
                          </a:stretch>
                        </pic:blipFill>
                        <pic:spPr>
                          <a:xfrm>
                            <a:off x="0" y="0"/>
                            <a:ext cx="898150" cy="534343"/>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6645" cy="545346"/>
                  <wp:effectExtent b="0" l="0" r="0" t="0"/>
                  <wp:docPr id="1780547213" name="image33.png"/>
                  <a:graphic>
                    <a:graphicData uri="http://schemas.openxmlformats.org/drawingml/2006/picture">
                      <pic:pic>
                        <pic:nvPicPr>
                          <pic:cNvPr id="0" name="image33.png"/>
                          <pic:cNvPicPr preferRelativeResize="0"/>
                        </pic:nvPicPr>
                        <pic:blipFill>
                          <a:blip r:embed="rId40"/>
                          <a:srcRect b="0" l="0" r="0" t="0"/>
                          <a:stretch>
                            <a:fillRect/>
                          </a:stretch>
                        </pic:blipFill>
                        <pic:spPr>
                          <a:xfrm>
                            <a:off x="0" y="0"/>
                            <a:ext cx="916645" cy="545346"/>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left w:w="75.0" w:type="dxa"/>
            </w:tcMar>
            <w:vAlign w:val="cente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3439" cy="484886"/>
                  <wp:effectExtent b="0" l="0" r="0" t="0"/>
                  <wp:docPr id="1780547216" name="image24.png"/>
                  <a:graphic>
                    <a:graphicData uri="http://schemas.openxmlformats.org/drawingml/2006/picture">
                      <pic:pic>
                        <pic:nvPicPr>
                          <pic:cNvPr id="0" name="image24.png"/>
                          <pic:cNvPicPr preferRelativeResize="0"/>
                        </pic:nvPicPr>
                        <pic:blipFill>
                          <a:blip r:embed="rId41"/>
                          <a:srcRect b="0" l="0" r="0" t="0"/>
                          <a:stretch>
                            <a:fillRect/>
                          </a:stretch>
                        </pic:blipFill>
                        <pic:spPr>
                          <a:xfrm>
                            <a:off x="0" y="0"/>
                            <a:ext cx="753439" cy="484886"/>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263" cy="513207"/>
                  <wp:effectExtent b="0" l="0" r="0" t="0"/>
                  <wp:docPr id="1780547218" name="image26.png"/>
                  <a:graphic>
                    <a:graphicData uri="http://schemas.openxmlformats.org/drawingml/2006/picture">
                      <pic:pic>
                        <pic:nvPicPr>
                          <pic:cNvPr id="0" name="image26.png"/>
                          <pic:cNvPicPr preferRelativeResize="0"/>
                        </pic:nvPicPr>
                        <pic:blipFill>
                          <a:blip r:embed="rId42"/>
                          <a:srcRect b="0" l="0" r="0" t="0"/>
                          <a:stretch>
                            <a:fillRect/>
                          </a:stretch>
                        </pic:blipFill>
                        <pic:spPr>
                          <a:xfrm>
                            <a:off x="0" y="0"/>
                            <a:ext cx="762263" cy="51320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0632" cy="490512"/>
                  <wp:effectExtent b="0" l="0" r="0" t="0"/>
                  <wp:docPr id="1780547220" name="image36.png"/>
                  <a:graphic>
                    <a:graphicData uri="http://schemas.openxmlformats.org/drawingml/2006/picture">
                      <pic:pic>
                        <pic:nvPicPr>
                          <pic:cNvPr id="0" name="image36.png"/>
                          <pic:cNvPicPr preferRelativeResize="0"/>
                        </pic:nvPicPr>
                        <pic:blipFill>
                          <a:blip r:embed="rId43"/>
                          <a:srcRect b="0" l="0" r="0" t="0"/>
                          <a:stretch>
                            <a:fillRect/>
                          </a:stretch>
                        </pic:blipFill>
                        <pic:spPr>
                          <a:xfrm>
                            <a:off x="0" y="0"/>
                            <a:ext cx="750632" cy="490512"/>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780547222" name="image38.png"/>
                  <a:graphic>
                    <a:graphicData uri="http://schemas.openxmlformats.org/drawingml/2006/picture">
                      <pic:pic>
                        <pic:nvPicPr>
                          <pic:cNvPr id="0" name="image38.png"/>
                          <pic:cNvPicPr preferRelativeResize="0"/>
                        </pic:nvPicPr>
                        <pic:blipFill>
                          <a:blip r:embed="rId44"/>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85.00%, 86.50%, 88.00%, 89.00%, 90.00%, 91.00%, 92.00%, 93.15%, 94.00%, 95.00%, 96.00%, 97.00%, 98.00%.</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5" w:type="default"/>
      <w:headerReference r:id="rId46" w:type="even"/>
      <w:footerReference r:id="rId47" w:type="even"/>
      <w:pgSz w:h="16845" w:w="11910" w:orient="portrait"/>
      <w:pgMar w:bottom="1276" w:top="851"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2">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2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Hunter’s Spirit Dice</w:t>
          </w:r>
        </w:p>
      </w:tc>
    </w:tr>
  </w:tbl>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DB7F0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DB7F03"/>
  </w:style>
  <w:style w:type="table" w:styleId="PlainTable4">
    <w:name w:val="Plain Table 4"/>
    <w:basedOn w:val="TableNormal"/>
    <w:rsid w:val="00DB7F0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8C657A"/>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3.png"/><Relationship Id="rId20" Type="http://schemas.openxmlformats.org/officeDocument/2006/relationships/image" Target="media/image25.png"/><Relationship Id="rId42" Type="http://schemas.openxmlformats.org/officeDocument/2006/relationships/image" Target="media/image26.png"/><Relationship Id="rId41" Type="http://schemas.openxmlformats.org/officeDocument/2006/relationships/image" Target="media/image24.png"/><Relationship Id="rId22" Type="http://schemas.openxmlformats.org/officeDocument/2006/relationships/image" Target="media/image34.png"/><Relationship Id="rId44" Type="http://schemas.openxmlformats.org/officeDocument/2006/relationships/image" Target="media/image38.png"/><Relationship Id="rId21" Type="http://schemas.openxmlformats.org/officeDocument/2006/relationships/image" Target="media/image31.png"/><Relationship Id="rId43" Type="http://schemas.openxmlformats.org/officeDocument/2006/relationships/image" Target="media/image36.png"/><Relationship Id="rId24" Type="http://schemas.openxmlformats.org/officeDocument/2006/relationships/image" Target="media/image32.png"/><Relationship Id="rId46" Type="http://schemas.openxmlformats.org/officeDocument/2006/relationships/header" Target="header1.xml"/><Relationship Id="rId23" Type="http://schemas.openxmlformats.org/officeDocument/2006/relationships/image" Target="media/image37.png"/><Relationship Id="rId45"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28.png"/><Relationship Id="rId25" Type="http://schemas.openxmlformats.org/officeDocument/2006/relationships/image" Target="media/image29.png"/><Relationship Id="rId47" Type="http://schemas.openxmlformats.org/officeDocument/2006/relationships/footer" Target="footer1.xml"/><Relationship Id="rId28" Type="http://schemas.openxmlformats.org/officeDocument/2006/relationships/image" Target="media/image8.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23.png"/><Relationship Id="rId8" Type="http://schemas.openxmlformats.org/officeDocument/2006/relationships/image" Target="media/image27.png"/><Relationship Id="rId31" Type="http://schemas.openxmlformats.org/officeDocument/2006/relationships/image" Target="media/image13.png"/><Relationship Id="rId30" Type="http://schemas.openxmlformats.org/officeDocument/2006/relationships/image" Target="media/image4.png"/><Relationship Id="rId11" Type="http://schemas.openxmlformats.org/officeDocument/2006/relationships/image" Target="media/image5.png"/><Relationship Id="rId33" Type="http://schemas.openxmlformats.org/officeDocument/2006/relationships/image" Target="media/image14.png"/><Relationship Id="rId10" Type="http://schemas.openxmlformats.org/officeDocument/2006/relationships/image" Target="media/image11.png"/><Relationship Id="rId32" Type="http://schemas.openxmlformats.org/officeDocument/2006/relationships/image" Target="media/image16.png"/><Relationship Id="rId13" Type="http://schemas.openxmlformats.org/officeDocument/2006/relationships/image" Target="media/image2.png"/><Relationship Id="rId35" Type="http://schemas.openxmlformats.org/officeDocument/2006/relationships/image" Target="media/image22.png"/><Relationship Id="rId12" Type="http://schemas.openxmlformats.org/officeDocument/2006/relationships/image" Target="media/image3.png"/><Relationship Id="rId34" Type="http://schemas.openxmlformats.org/officeDocument/2006/relationships/image" Target="media/image18.png"/><Relationship Id="rId15" Type="http://schemas.openxmlformats.org/officeDocument/2006/relationships/image" Target="media/image9.png"/><Relationship Id="rId37" Type="http://schemas.openxmlformats.org/officeDocument/2006/relationships/image" Target="media/image17.png"/><Relationship Id="rId14" Type="http://schemas.openxmlformats.org/officeDocument/2006/relationships/image" Target="media/image15.png"/><Relationship Id="rId36" Type="http://schemas.openxmlformats.org/officeDocument/2006/relationships/image" Target="media/image1.png"/><Relationship Id="rId17" Type="http://schemas.openxmlformats.org/officeDocument/2006/relationships/image" Target="media/image30.png"/><Relationship Id="rId39" Type="http://schemas.openxmlformats.org/officeDocument/2006/relationships/image" Target="media/image21.png"/><Relationship Id="rId16" Type="http://schemas.openxmlformats.org/officeDocument/2006/relationships/image" Target="media/image35.png"/><Relationship Id="rId38" Type="http://schemas.openxmlformats.org/officeDocument/2006/relationships/image" Target="media/image12.png"/><Relationship Id="rId19" Type="http://schemas.openxmlformats.org/officeDocument/2006/relationships/image" Target="media/image19.png"/><Relationship Id="rId1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2hy5WMh2OCXA5VmP/x21Y7cpPQ==">CgMxLjAyCGguZ2pkZ3hzMgloLjMwajB6bGw4AHIhMTZqSW9pMFB6dWEzR0d5dnQ2THRCZkxaU0wzam0wQThS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2023-05-30T12:31:00Z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