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Firebird 27 Dice</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Firebird 27 Dice este un joc cu 3 role în care apare simbolul Wild.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27 de moduri de câștig.</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se plătesc pentru combinații de simboluri la fel pe orice poziție de pe rolele adiacente, începând de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plătită doar cea mai lungă combinație de simboluri pe un sens.</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Modurile de câștig sunt adăugate.</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94.97 % (joc) + 1% (Synot Progressive Bonus)</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2965450"/>
            <wp:effectExtent b="0" l="0" r="0" t="0"/>
            <wp:docPr descr="A screenshot of a game&#10;&#10;Description automatically generated" id="2126394917" name="image14.png"/>
            <a:graphic>
              <a:graphicData uri="http://schemas.openxmlformats.org/drawingml/2006/picture">
                <pic:pic>
                  <pic:nvPicPr>
                    <pic:cNvPr descr="A screenshot of a game&#10;&#10;Description automatically generated" id="0" name="image14.png"/>
                    <pic:cNvPicPr preferRelativeResize="0"/>
                  </pic:nvPicPr>
                  <pic:blipFill>
                    <a:blip r:embed="rId7"/>
                    <a:srcRect b="0" l="0" r="0" t="0"/>
                    <a:stretch>
                      <a:fillRect/>
                    </a:stretch>
                  </pic:blipFill>
                  <pic:spPr>
                    <a:xfrm>
                      <a:off x="0" y="0"/>
                      <a:ext cx="5943600" cy="296545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4">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moduri de câștig</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27 de moduri de câștig.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3561905" cy="580952"/>
            <wp:effectExtent b="0" l="0" r="0" t="0"/>
            <wp:docPr id="2126394919" name="image8.png"/>
            <a:graphic>
              <a:graphicData uri="http://schemas.openxmlformats.org/drawingml/2006/picture">
                <pic:pic>
                  <pic:nvPicPr>
                    <pic:cNvPr id="0" name="image8.png"/>
                    <pic:cNvPicPr preferRelativeResize="0"/>
                  </pic:nvPicPr>
                  <pic:blipFill>
                    <a:blip r:embed="rId8"/>
                    <a:srcRect b="0" l="0" r="0" t="0"/>
                    <a:stretch>
                      <a:fillRect/>
                    </a:stretch>
                  </pic:blipFill>
                  <pic:spPr>
                    <a:xfrm>
                      <a:off x="0" y="0"/>
                      <a:ext cx="3561905" cy="580952"/>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9360.0" w:type="dxa"/>
        <w:jc w:val="left"/>
        <w:tblLayout w:type="fixed"/>
        <w:tblLook w:val="0000"/>
      </w:tblPr>
      <w:tblGrid>
        <w:gridCol w:w="1482"/>
        <w:gridCol w:w="7878"/>
        <w:tblGridChange w:id="0">
          <w:tblGrid>
            <w:gridCol w:w="1482"/>
            <w:gridCol w:w="7878"/>
          </w:tblGrid>
        </w:tblGridChange>
      </w:tblGrid>
      <w:tr>
        <w:trPr>
          <w:cantSplit w:val="0"/>
          <w:tblHeader w:val="0"/>
        </w:trPr>
        <w:tc>
          <w:tcPr>
            <w:tcMar>
              <w:left w:w="75.0" w:type="dxa"/>
            </w:tcMa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6285" cy="701040"/>
                  <wp:effectExtent b="0" l="0" r="0" t="0"/>
                  <wp:docPr id="2126394918" name="image13.png"/>
                  <a:graphic>
                    <a:graphicData uri="http://schemas.openxmlformats.org/drawingml/2006/picture">
                      <pic:pic>
                        <pic:nvPicPr>
                          <pic:cNvPr id="0" name="image13.png"/>
                          <pic:cNvPicPr preferRelativeResize="0"/>
                        </pic:nvPicPr>
                        <pic:blipFill>
                          <a:blip r:embed="rId9"/>
                          <a:srcRect b="0" l="0" r="0" t="0"/>
                          <a:stretch>
                            <a:fillRect/>
                          </a:stretch>
                        </pic:blipFill>
                        <pic:spPr>
                          <a:xfrm>
                            <a:off x="0" y="0"/>
                            <a:ext cx="756285" cy="701040"/>
                          </a:xfrm>
                          <a:prstGeom prst="rect"/>
                          <a:ln/>
                        </pic:spPr>
                      </pic:pic>
                    </a:graphicData>
                  </a:graphic>
                </wp:inline>
              </w:drawing>
            </w:r>
            <w:r w:rsidDel="00000000" w:rsidR="00000000" w:rsidRPr="00000000">
              <w:rPr>
                <w:rtl w:val="0"/>
              </w:rPr>
            </w:r>
          </w:p>
        </w:tc>
        <w:tc>
          <w:tcPr>
            <w:tcMar>
              <w:left w:w="75.0" w:type="dxa"/>
            </w:tcMar>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toate simbolurile.</w:t>
            </w:r>
          </w:p>
        </w:tc>
      </w:tr>
    </w:tbl>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br w:type="textWrapping"/>
        <w:t xml:space="preserve">Joker-ul substituie orice culoare.</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B">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bookmarkStart w:colFirst="0" w:colLast="0" w:name="_heading=h.gjdgxs"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2E">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6394921" name="image15.png"/>
                  <a:graphic>
                    <a:graphicData uri="http://schemas.openxmlformats.org/drawingml/2006/picture">
                      <pic:pic>
                        <pic:nvPicPr>
                          <pic:cNvPr id="0" name="image15.png"/>
                          <pic:cNvPicPr preferRelativeResize="0"/>
                        </pic:nvPicPr>
                        <pic:blipFill>
                          <a:blip r:embed="rId10"/>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F">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3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639492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1">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6394923"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3">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3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7190"/>
                  <wp:effectExtent b="0" l="0" r="0" t="0"/>
                  <wp:docPr id="2126394922" name="image5.png"/>
                  <a:graphic>
                    <a:graphicData uri="http://schemas.openxmlformats.org/drawingml/2006/picture">
                      <pic:pic>
                        <pic:nvPicPr>
                          <pic:cNvPr id="0" name="image5.png"/>
                          <pic:cNvPicPr preferRelativeResize="0"/>
                        </pic:nvPicPr>
                        <pic:blipFill>
                          <a:blip r:embed="rId13"/>
                          <a:srcRect b="0" l="0" r="0" t="0"/>
                          <a:stretch>
                            <a:fillRect/>
                          </a:stretch>
                        </pic:blipFill>
                        <pic:spPr>
                          <a:xfrm>
                            <a:off x="0" y="0"/>
                            <a:ext cx="457200" cy="37719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5">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poate fi declanșat în timpul jocului SYNOT Free Round Bonus.</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41">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4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4"/>
        <w:tblW w:w="9549.0" w:type="dxa"/>
        <w:jc w:val="center"/>
        <w:tblLayout w:type="fixed"/>
        <w:tblLook w:val="0000"/>
      </w:tblPr>
      <w:tblGrid>
        <w:gridCol w:w="2603"/>
        <w:gridCol w:w="3762"/>
        <w:gridCol w:w="3184"/>
        <w:tblGridChange w:id="0">
          <w:tblGrid>
            <w:gridCol w:w="2603"/>
            <w:gridCol w:w="3762"/>
            <w:gridCol w:w="3184"/>
          </w:tblGrid>
        </w:tblGridChange>
      </w:tblGrid>
      <w:tr>
        <w:trPr>
          <w:cantSplit w:val="0"/>
          <w:trHeight w:val="537" w:hRule="atLeast"/>
          <w:tblHeader w:val="1"/>
        </w:trPr>
        <w:tc>
          <w:tcPr>
            <w:tcBorders>
              <w:bottom w:color="555555" w:space="0" w:sz="12" w:val="single"/>
            </w:tcBorders>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(3x)</w:t>
            </w:r>
          </w:p>
        </w:tc>
      </w:tr>
      <w:tr>
        <w:trPr>
          <w:cantSplit w:val="0"/>
          <w:trHeight w:val="1184" w:hRule="atLeast"/>
          <w:tblHeader w:val="0"/>
        </w:trPr>
        <w:tc>
          <w:tcPr>
            <w:shd w:fill="eeeeee" w:val="clear"/>
            <w:tcMar>
              <w:left w:w="75.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60095" cy="760095"/>
                  <wp:effectExtent b="0" l="0" r="0" t="0"/>
                  <wp:docPr id="2126394927" name="image19.png"/>
                  <a:graphic>
                    <a:graphicData uri="http://schemas.openxmlformats.org/drawingml/2006/picture">
                      <pic:pic>
                        <pic:nvPicPr>
                          <pic:cNvPr id="0" name="image19.png"/>
                          <pic:cNvPicPr preferRelativeResize="0"/>
                        </pic:nvPicPr>
                        <pic:blipFill>
                          <a:blip r:embed="rId14"/>
                          <a:srcRect b="0" l="0" r="0" t="0"/>
                          <a:stretch>
                            <a:fillRect/>
                          </a:stretch>
                        </pic:blipFill>
                        <pic:spPr>
                          <a:xfrm>
                            <a:off x="0" y="0"/>
                            <a:ext cx="760095" cy="76009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Pasărea de foc</w:t>
              <w:br w:type="textWrapping"/>
              <w:t xml:space="preserve">(Simbol Wild)</w:t>
            </w:r>
          </w:p>
        </w:tc>
        <w:tc>
          <w:tcPr>
            <w:shd w:fill="eeeeee" w:val="clear"/>
            <w:tcMar>
              <w:left w:w="75.0" w:type="dxa"/>
            </w:tcMa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r>
      <w:tr>
        <w:trPr>
          <w:cantSplit w:val="0"/>
          <w:trHeight w:val="1184" w:hRule="atLeast"/>
          <w:tblHeader w:val="0"/>
        </w:trPr>
        <w:tc>
          <w:tcPr>
            <w:tcMar>
              <w:left w:w="75.0" w:type="dxa"/>
            </w:tcM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3587" cy="640080"/>
                  <wp:effectExtent b="0" l="0" r="0" t="0"/>
                  <wp:docPr id="2126394925" name="image25.png"/>
                  <a:graphic>
                    <a:graphicData uri="http://schemas.openxmlformats.org/drawingml/2006/picture">
                      <pic:pic>
                        <pic:nvPicPr>
                          <pic:cNvPr id="0" name="image25.png"/>
                          <pic:cNvPicPr preferRelativeResize="0"/>
                        </pic:nvPicPr>
                        <pic:blipFill>
                          <a:blip r:embed="rId15"/>
                          <a:srcRect b="0" l="0" r="0" t="0"/>
                          <a:stretch>
                            <a:fillRect/>
                          </a:stretch>
                        </pic:blipFill>
                        <pic:spPr>
                          <a:xfrm>
                            <a:off x="0" y="0"/>
                            <a:ext cx="653587" cy="64008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Șapte</w:t>
            </w:r>
          </w:p>
        </w:tc>
        <w:tc>
          <w:tcPr>
            <w:tcMar>
              <w:left w:w="75.0" w:type="dxa"/>
            </w:tcM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r>
      <w:tr>
        <w:trPr>
          <w:cantSplit w:val="0"/>
          <w:trHeight w:val="1199" w:hRule="atLeast"/>
          <w:tblHeader w:val="0"/>
        </w:trPr>
        <w:tc>
          <w:tcPr>
            <w:shd w:fill="eeeeee" w:val="clear"/>
            <w:tcMar>
              <w:left w:w="75.0" w:type="dxa"/>
            </w:tcM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49184" cy="640080"/>
                  <wp:effectExtent b="0" l="0" r="0" t="0"/>
                  <wp:docPr id="2126394932" name="image26.png"/>
                  <a:graphic>
                    <a:graphicData uri="http://schemas.openxmlformats.org/drawingml/2006/picture">
                      <pic:pic>
                        <pic:nvPicPr>
                          <pic:cNvPr id="0" name="image26.png"/>
                          <pic:cNvPicPr preferRelativeResize="0"/>
                        </pic:nvPicPr>
                        <pic:blipFill>
                          <a:blip r:embed="rId16"/>
                          <a:srcRect b="0" l="0" r="0" t="0"/>
                          <a:stretch>
                            <a:fillRect/>
                          </a:stretch>
                        </pic:blipFill>
                        <pic:spPr>
                          <a:xfrm>
                            <a:off x="0" y="0"/>
                            <a:ext cx="649184" cy="64008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Pene de păsări</w:t>
            </w:r>
          </w:p>
        </w:tc>
        <w:tc>
          <w:tcPr>
            <w:shd w:fill="eeeeee" w:val="clear"/>
            <w:tcMar>
              <w:left w:w="75.0" w:type="dxa"/>
            </w:tcM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r>
      <w:tr>
        <w:trPr>
          <w:cantSplit w:val="0"/>
          <w:trHeight w:val="1184" w:hRule="atLeast"/>
          <w:tblHeader w:val="0"/>
        </w:trPr>
        <w:tc>
          <w:tcPr>
            <w:tcMar>
              <w:left w:w="75.0" w:type="dxa"/>
            </w:tcM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3587" cy="640080"/>
                  <wp:effectExtent b="0" l="0" r="0" t="0"/>
                  <wp:docPr id="2126394928"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653587" cy="64008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Coroană</w:t>
            </w:r>
          </w:p>
        </w:tc>
        <w:tc>
          <w:tcPr>
            <w:tcMar>
              <w:left w:w="75.0" w:type="dxa"/>
            </w:tcM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12x</w:t>
            </w:r>
          </w:p>
        </w:tc>
      </w:tr>
      <w:tr>
        <w:trPr>
          <w:cantSplit w:val="0"/>
          <w:trHeight w:val="1184" w:hRule="atLeast"/>
          <w:tblHeader w:val="0"/>
        </w:trPr>
        <w:tc>
          <w:tcPr>
            <w:shd w:fill="f2f2f2" w:val="clear"/>
            <w:tcMar>
              <w:left w:w="75.0" w:type="dxa"/>
            </w:tcM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6555" cy="640080"/>
                  <wp:effectExtent b="0" l="0" r="0" t="0"/>
                  <wp:docPr id="2126394930"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656555" cy="64008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Șase sâmburi zaruri</w:t>
            </w:r>
          </w:p>
        </w:tc>
        <w:tc>
          <w:tcPr>
            <w:shd w:fill="f2f2f2" w:val="clear"/>
            <w:tcMar>
              <w:left w:w="75.0" w:type="dxa"/>
            </w:tcM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r>
      <w:tr>
        <w:trPr>
          <w:cantSplit w:val="0"/>
          <w:trHeight w:val="1184" w:hRule="atLeast"/>
          <w:tblHeader w:val="0"/>
        </w:trPr>
        <w:tc>
          <w:tcPr>
            <w:shd w:fill="auto" w:val="clear"/>
            <w:tcMar>
              <w:left w:w="75.0" w:type="dxa"/>
            </w:tcM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6555" cy="640080"/>
                  <wp:effectExtent b="0" l="0" r="0" t="0"/>
                  <wp:docPr id="2126394933" name="image24.png"/>
                  <a:graphic>
                    <a:graphicData uri="http://schemas.openxmlformats.org/drawingml/2006/picture">
                      <pic:pic>
                        <pic:nvPicPr>
                          <pic:cNvPr id="0" name="image24.png"/>
                          <pic:cNvPicPr preferRelativeResize="0"/>
                        </pic:nvPicPr>
                        <pic:blipFill>
                          <a:blip r:embed="rId19"/>
                          <a:srcRect b="0" l="0" r="0" t="0"/>
                          <a:stretch>
                            <a:fillRect/>
                          </a:stretch>
                        </pic:blipFill>
                        <pic:spPr>
                          <a:xfrm>
                            <a:off x="0" y="0"/>
                            <a:ext cx="656555" cy="64008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Cinci sâmburi zaruri</w:t>
            </w:r>
          </w:p>
        </w:tc>
        <w:tc>
          <w:tcPr>
            <w:shd w:fill="auto" w:val="clear"/>
            <w:tcMar>
              <w:left w:w="75.0" w:type="dxa"/>
            </w:tcM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r>
      <w:tr>
        <w:trPr>
          <w:cantSplit w:val="0"/>
          <w:trHeight w:val="1184" w:hRule="atLeast"/>
          <w:tblHeader w:val="0"/>
        </w:trPr>
        <w:tc>
          <w:tcPr>
            <w:shd w:fill="f2f2f2" w:val="clear"/>
            <w:tcMar>
              <w:left w:w="75.0" w:type="dxa"/>
            </w:tcM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6555" cy="640080"/>
                  <wp:effectExtent b="0" l="0" r="0" t="0"/>
                  <wp:docPr id="2126394935" name="image32.png"/>
                  <a:graphic>
                    <a:graphicData uri="http://schemas.openxmlformats.org/drawingml/2006/picture">
                      <pic:pic>
                        <pic:nvPicPr>
                          <pic:cNvPr id="0" name="image32.png"/>
                          <pic:cNvPicPr preferRelativeResize="0"/>
                        </pic:nvPicPr>
                        <pic:blipFill>
                          <a:blip r:embed="rId20"/>
                          <a:srcRect b="0" l="0" r="0" t="0"/>
                          <a:stretch>
                            <a:fillRect/>
                          </a:stretch>
                        </pic:blipFill>
                        <pic:spPr>
                          <a:xfrm>
                            <a:off x="0" y="0"/>
                            <a:ext cx="656555" cy="64008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Patru sâmburi zaruri</w:t>
            </w:r>
          </w:p>
        </w:tc>
        <w:tc>
          <w:tcPr>
            <w:shd w:fill="f2f2f2" w:val="clear"/>
            <w:tcMar>
              <w:left w:w="75.0" w:type="dxa"/>
            </w:tcM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184" w:hRule="atLeast"/>
          <w:tblHeader w:val="0"/>
        </w:trPr>
        <w:tc>
          <w:tcPr>
            <w:shd w:fill="auto" w:val="clear"/>
            <w:tcMar>
              <w:left w:w="75.0" w:type="dxa"/>
            </w:tcM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1132" cy="640080"/>
                  <wp:effectExtent b="0" l="0" r="0" t="0"/>
                  <wp:docPr id="2126394936" name="image27.png"/>
                  <a:graphic>
                    <a:graphicData uri="http://schemas.openxmlformats.org/drawingml/2006/picture">
                      <pic:pic>
                        <pic:nvPicPr>
                          <pic:cNvPr id="0" name="image27.png"/>
                          <pic:cNvPicPr preferRelativeResize="0"/>
                        </pic:nvPicPr>
                        <pic:blipFill>
                          <a:blip r:embed="rId21"/>
                          <a:srcRect b="0" l="0" r="0" t="0"/>
                          <a:stretch>
                            <a:fillRect/>
                          </a:stretch>
                        </pic:blipFill>
                        <pic:spPr>
                          <a:xfrm>
                            <a:off x="0" y="0"/>
                            <a:ext cx="651132" cy="64008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Trei sâmburi zaruri</w:t>
            </w:r>
          </w:p>
        </w:tc>
        <w:tc>
          <w:tcPr>
            <w:shd w:fill="auto" w:val="clear"/>
            <w:tcMar>
              <w:left w:w="75.0" w:type="dxa"/>
            </w:tcM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184" w:hRule="atLeast"/>
          <w:tblHeader w:val="0"/>
        </w:trPr>
        <w:tc>
          <w:tcPr>
            <w:shd w:fill="f2f2f2" w:val="clear"/>
            <w:tcMar>
              <w:left w:w="75.0" w:type="dxa"/>
            </w:tcM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1132" cy="640080"/>
                  <wp:effectExtent b="0" l="0" r="0" t="0"/>
                  <wp:docPr id="2126394937" name="image23.png"/>
                  <a:graphic>
                    <a:graphicData uri="http://schemas.openxmlformats.org/drawingml/2006/picture">
                      <pic:pic>
                        <pic:nvPicPr>
                          <pic:cNvPr id="0" name="image23.png"/>
                          <pic:cNvPicPr preferRelativeResize="0"/>
                        </pic:nvPicPr>
                        <pic:blipFill>
                          <a:blip r:embed="rId22"/>
                          <a:srcRect b="0" l="0" r="0" t="0"/>
                          <a:stretch>
                            <a:fillRect/>
                          </a:stretch>
                        </pic:blipFill>
                        <pic:spPr>
                          <a:xfrm>
                            <a:off x="0" y="0"/>
                            <a:ext cx="651132" cy="64008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Două sâmburi zaruri</w:t>
            </w:r>
          </w:p>
        </w:tc>
        <w:tc>
          <w:tcPr>
            <w:shd w:fill="f2f2f2" w:val="clear"/>
            <w:tcMar>
              <w:left w:w="75.0" w:type="dxa"/>
            </w:tcM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184" w:hRule="atLeast"/>
          <w:tblHeader w:val="0"/>
        </w:trPr>
        <w:tc>
          <w:tcPr>
            <w:shd w:fill="auto" w:val="clear"/>
            <w:tcMar>
              <w:left w:w="75.0" w:type="dxa"/>
            </w:tcM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51132" cy="640080"/>
                  <wp:effectExtent b="0" l="0" r="0" t="0"/>
                  <wp:docPr id="2126394938" name="image31.png"/>
                  <a:graphic>
                    <a:graphicData uri="http://schemas.openxmlformats.org/drawingml/2006/picture">
                      <pic:pic>
                        <pic:nvPicPr>
                          <pic:cNvPr id="0" name="image31.png"/>
                          <pic:cNvPicPr preferRelativeResize="0"/>
                        </pic:nvPicPr>
                        <pic:blipFill>
                          <a:blip r:embed="rId23"/>
                          <a:srcRect b="0" l="0" r="0" t="0"/>
                          <a:stretch>
                            <a:fillRect/>
                          </a:stretch>
                        </pic:blipFill>
                        <pic:spPr>
                          <a:xfrm>
                            <a:off x="0" y="0"/>
                            <a:ext cx="651132" cy="64008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Un sâmbure zar</w:t>
            </w:r>
          </w:p>
        </w:tc>
        <w:tc>
          <w:tcPr>
            <w:shd w:fill="auto" w:val="clear"/>
            <w:tcMar>
              <w:left w:w="75.0" w:type="dxa"/>
            </w:tcM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bl>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5">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4"/>
          <w:szCs w:val="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4"/>
          <w:szCs w:val="4"/>
          <w:u w:val="none"/>
          <w:shd w:fill="auto" w:val="clear"/>
          <w:vertAlign w:val="baseline"/>
          <w:rtl w:val="0"/>
        </w:rPr>
        <w:t xml:space="preserve"> </w:t>
      </w:r>
    </w:p>
    <w:tbl>
      <w:tblPr>
        <w:tblStyle w:val="Table5"/>
        <w:tblW w:w="9451.0" w:type="dxa"/>
        <w:jc w:val="center"/>
        <w:tblLayout w:type="fixed"/>
        <w:tblLook w:val="0000"/>
      </w:tblPr>
      <w:tblGrid>
        <w:gridCol w:w="2268"/>
        <w:gridCol w:w="7183"/>
        <w:tblGridChange w:id="0">
          <w:tblGrid>
            <w:gridCol w:w="2268"/>
            <w:gridCol w:w="7183"/>
          </w:tblGrid>
        </w:tblGridChange>
      </w:tblGrid>
      <w:tr>
        <w:trPr>
          <w:cantSplit w:val="0"/>
          <w:tblHeader w:val="0"/>
        </w:trPr>
        <w:tc>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39" name="image35.png"/>
                  <a:graphic>
                    <a:graphicData uri="http://schemas.openxmlformats.org/drawingml/2006/picture">
                      <pic:pic>
                        <pic:nvPicPr>
                          <pic:cNvPr id="0" name="image35.png"/>
                          <pic:cNvPicPr preferRelativeResize="0"/>
                        </pic:nvPicPr>
                        <pic:blipFill>
                          <a:blip r:embed="rId24"/>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40" name="image34.png"/>
                  <a:graphic>
                    <a:graphicData uri="http://schemas.openxmlformats.org/drawingml/2006/picture">
                      <pic:pic>
                        <pic:nvPicPr>
                          <pic:cNvPr id="0" name="image34.png"/>
                          <pic:cNvPicPr preferRelativeResize="0"/>
                        </pic:nvPicPr>
                        <pic:blipFill>
                          <a:blip r:embed="rId25"/>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istoric a jocului.</w:t>
            </w:r>
          </w:p>
        </w:tc>
      </w:tr>
      <w:tr>
        <w:trPr>
          <w:cantSplit w:val="0"/>
          <w:tblHeader w:val="0"/>
        </w:trPr>
        <w:tc>
          <w:tcPr>
            <w:shd w:fill="auto" w:val="clear"/>
            <w:vAlign w:val="center"/>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33400" cy="533400"/>
                  <wp:effectExtent b="0" l="0" r="0" t="0"/>
                  <wp:docPr id="2126394941" name="image33.png"/>
                  <a:graphic>
                    <a:graphicData uri="http://schemas.openxmlformats.org/drawingml/2006/picture">
                      <pic:pic>
                        <pic:nvPicPr>
                          <pic:cNvPr id="0" name="image33.png"/>
                          <pic:cNvPicPr preferRelativeResize="0"/>
                        </pic:nvPicPr>
                        <pic:blipFill>
                          <a:blip r:embed="rId26"/>
                          <a:srcRect b="0" l="0" r="0" t="0"/>
                          <a:stretch>
                            <a:fillRect/>
                          </a:stretch>
                        </pic:blipFill>
                        <pic:spPr>
                          <a:xfrm>
                            <a:off x="0" y="0"/>
                            <a:ext cx="533400" cy="5334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2126394907" name="image11.png"/>
                  <a:graphic>
                    <a:graphicData uri="http://schemas.openxmlformats.org/drawingml/2006/picture">
                      <pic:pic>
                        <pic:nvPicPr>
                          <pic:cNvPr id="0" name="image11.png"/>
                          <pic:cNvPicPr preferRelativeResize="0"/>
                        </pic:nvPicPr>
                        <pic:blipFill>
                          <a:blip r:embed="rId27"/>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08" name="image18.png"/>
                  <a:graphic>
                    <a:graphicData uri="http://schemas.openxmlformats.org/drawingml/2006/picture">
                      <pic:pic>
                        <pic:nvPicPr>
                          <pic:cNvPr id="0" name="image18.png"/>
                          <pic:cNvPicPr preferRelativeResize="0"/>
                        </pic:nvPicPr>
                        <pic:blipFill>
                          <a:blip r:embed="rId28"/>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09" name="image21.png"/>
                  <a:graphic>
                    <a:graphicData uri="http://schemas.openxmlformats.org/drawingml/2006/picture">
                      <pic:pic>
                        <pic:nvPicPr>
                          <pic:cNvPr id="0" name="image21.png"/>
                          <pic:cNvPicPr preferRelativeResize="0"/>
                        </pic:nvPicPr>
                        <pic:blipFill>
                          <a:blip r:embed="rId29"/>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plată.</w:t>
            </w:r>
          </w:p>
        </w:tc>
      </w:tr>
      <w:tr>
        <w:trPr>
          <w:cantSplit w:val="0"/>
          <w:tblHeader w:val="0"/>
        </w:trPr>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04825" cy="504825"/>
                  <wp:effectExtent b="0" l="0" r="0" t="0"/>
                  <wp:docPr id="2126394910" name="image6.png"/>
                  <a:graphic>
                    <a:graphicData uri="http://schemas.openxmlformats.org/drawingml/2006/picture">
                      <pic:pic>
                        <pic:nvPicPr>
                          <pic:cNvPr id="0" name="image6.png"/>
                          <pic:cNvPicPr preferRelativeResize="0"/>
                        </pic:nvPicPr>
                        <pic:blipFill>
                          <a:blip r:embed="rId30"/>
                          <a:srcRect b="0" l="0" r="0" t="0"/>
                          <a:stretch>
                            <a:fillRect/>
                          </a:stretch>
                        </pic:blipFill>
                        <pic:spPr>
                          <a:xfrm>
                            <a:off x="0" y="0"/>
                            <a:ext cx="504825" cy="50482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27480" cy="482600"/>
                  <wp:effectExtent b="0" l="0" r="0" t="0"/>
                  <wp:docPr id="2126394911" name="image20.png"/>
                  <a:graphic>
                    <a:graphicData uri="http://schemas.openxmlformats.org/drawingml/2006/picture">
                      <pic:pic>
                        <pic:nvPicPr>
                          <pic:cNvPr id="0" name="image20.png"/>
                          <pic:cNvPicPr preferRelativeResize="0"/>
                        </pic:nvPicPr>
                        <pic:blipFill>
                          <a:blip r:embed="rId31"/>
                          <a:srcRect b="0" l="0" r="0" t="0"/>
                          <a:stretch>
                            <a:fillRect/>
                          </a:stretch>
                        </pic:blipFill>
                        <pic:spPr>
                          <a:xfrm>
                            <a:off x="0" y="0"/>
                            <a:ext cx="1427480" cy="4826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curent.</w:t>
            </w:r>
          </w:p>
        </w:tc>
      </w:tr>
      <w:tr>
        <w:trPr>
          <w:cantSplit w:val="0"/>
          <w:tblHeader w:val="0"/>
        </w:trPr>
        <w:tc>
          <w:tcP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27480" cy="482600"/>
                  <wp:effectExtent b="0" l="0" r="0" t="0"/>
                  <wp:docPr id="2126394912" name="image4.png"/>
                  <a:graphic>
                    <a:graphicData uri="http://schemas.openxmlformats.org/drawingml/2006/picture">
                      <pic:pic>
                        <pic:nvPicPr>
                          <pic:cNvPr id="0" name="image4.png"/>
                          <pic:cNvPicPr preferRelativeResize="0"/>
                        </pic:nvPicPr>
                        <pic:blipFill>
                          <a:blip r:embed="rId32"/>
                          <a:srcRect b="0" l="0" r="0" t="0"/>
                          <a:stretch>
                            <a:fillRect/>
                          </a:stretch>
                        </pic:blipFill>
                        <pic:spPr>
                          <a:xfrm>
                            <a:off x="0" y="0"/>
                            <a:ext cx="1427480" cy="4826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afișează pariul current și poate fi folosit pentru ajustarea acestuia.</w:t>
            </w:r>
          </w:p>
        </w:tc>
      </w:tr>
      <w:tr>
        <w:trPr>
          <w:cantSplit w:val="0"/>
          <w:tblHeader w:val="0"/>
        </w:trPr>
        <w:tc>
          <w:tcPr>
            <w:shd w:fill="eeeeee" w:val="cle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1427480" cy="490855"/>
                  <wp:effectExtent b="0" l="0" r="0" t="0"/>
                  <wp:docPr id="2126394913" name="image17.jpg"/>
                  <a:graphic>
                    <a:graphicData uri="http://schemas.openxmlformats.org/drawingml/2006/picture">
                      <pic:pic>
                        <pic:nvPicPr>
                          <pic:cNvPr id="0" name="image17.jpg"/>
                          <pic:cNvPicPr preferRelativeResize="0"/>
                        </pic:nvPicPr>
                        <pic:blipFill>
                          <a:blip r:embed="rId33"/>
                          <a:srcRect b="0" l="0" r="0" t="0"/>
                          <a:stretch>
                            <a:fillRect/>
                          </a:stretch>
                        </pic:blipFill>
                        <pic:spPr>
                          <a:xfrm>
                            <a:off x="0" y="0"/>
                            <a:ext cx="1427480" cy="49085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plățile castigate pentru runda de joc curentă.</w:t>
            </w:r>
          </w:p>
        </w:tc>
      </w:tr>
      <w:tr>
        <w:trPr>
          <w:cantSplit w:val="0"/>
          <w:tblHeader w:val="0"/>
        </w:trPr>
        <w:tc>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43667"/>
                  <wp:effectExtent b="0" l="0" r="0" t="0"/>
                  <wp:docPr id="2126394914" name="image1.png"/>
                  <a:graphic>
                    <a:graphicData uri="http://schemas.openxmlformats.org/drawingml/2006/picture">
                      <pic:pic>
                        <pic:nvPicPr>
                          <pic:cNvPr id="0" name="image1.png"/>
                          <pic:cNvPicPr preferRelativeResize="0"/>
                        </pic:nvPicPr>
                        <pic:blipFill>
                          <a:blip r:embed="rId34"/>
                          <a:srcRect b="0" l="0" r="0" t="0"/>
                          <a:stretch>
                            <a:fillRect/>
                          </a:stretch>
                        </pic:blipFill>
                        <pic:spPr>
                          <a:xfrm>
                            <a:off x="0" y="0"/>
                            <a:ext cx="576000" cy="34366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în funcție și de bilanț.</w:t>
            </w:r>
          </w:p>
        </w:tc>
      </w:tr>
      <w:tr>
        <w:trPr>
          <w:cantSplit w:val="0"/>
          <w:tblHeader w:val="0"/>
        </w:trPr>
        <w:tc>
          <w:tcPr>
            <w:shd w:fill="eeeeee" w:val="clea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43667"/>
                  <wp:effectExtent b="0" l="0" r="0" t="0"/>
                  <wp:docPr id="2126394915" name="image7.png"/>
                  <a:graphic>
                    <a:graphicData uri="http://schemas.openxmlformats.org/drawingml/2006/picture">
                      <pic:pic>
                        <pic:nvPicPr>
                          <pic:cNvPr id="0" name="image7.png"/>
                          <pic:cNvPicPr preferRelativeResize="0"/>
                        </pic:nvPicPr>
                        <pic:blipFill>
                          <a:blip r:embed="rId35"/>
                          <a:srcRect b="0" l="0" r="0" t="0"/>
                          <a:stretch>
                            <a:fillRect/>
                          </a:stretch>
                        </pic:blipFill>
                        <pic:spPr>
                          <a:xfrm>
                            <a:off x="0" y="0"/>
                            <a:ext cx="576000" cy="343667"/>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opțiunea Gamble. Disponibilă în cazul unui câștig  dacă nu a fost atinsă nicio limită.</w:t>
            </w:r>
          </w:p>
        </w:tc>
      </w:tr>
      <w:tr>
        <w:trPr>
          <w:cantSplit w:val="0"/>
          <w:tblHeader w:val="0"/>
        </w:trPr>
        <w:tc>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2000" cy="447675"/>
                  <wp:effectExtent b="0" l="0" r="0" t="0"/>
                  <wp:docPr id="2126394916" name="image2.png"/>
                  <a:graphic>
                    <a:graphicData uri="http://schemas.openxmlformats.org/drawingml/2006/picture">
                      <pic:pic>
                        <pic:nvPicPr>
                          <pic:cNvPr id="0" name="image2.png"/>
                          <pic:cNvPicPr preferRelativeResize="0"/>
                        </pic:nvPicPr>
                        <pic:blipFill>
                          <a:blip r:embed="rId36"/>
                          <a:srcRect b="0" l="0" r="0" t="0"/>
                          <a:stretch>
                            <a:fillRect/>
                          </a:stretch>
                        </pic:blipFill>
                        <pic:spPr>
                          <a:xfrm>
                            <a:off x="0" y="0"/>
                            <a:ext cx="792000" cy="447675"/>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declanșează jocul la setarea de pariu curentă.</w:t>
            </w:r>
          </w:p>
        </w:tc>
      </w:tr>
      <w:tr>
        <w:trPr>
          <w:cantSplit w:val="0"/>
          <w:tblHeader w:val="0"/>
        </w:trPr>
        <w:tc>
          <w:tcPr>
            <w:shd w:fill="eeeeee" w:val="cle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92000" cy="447675"/>
                  <wp:effectExtent b="0" l="0" r="0" t="0"/>
                  <wp:docPr id="2126394924" name="image28.png"/>
                  <a:graphic>
                    <a:graphicData uri="http://schemas.openxmlformats.org/drawingml/2006/picture">
                      <pic:pic>
                        <pic:nvPicPr>
                          <pic:cNvPr id="0" name="image28.png"/>
                          <pic:cNvPicPr preferRelativeResize="0"/>
                        </pic:nvPicPr>
                        <pic:blipFill>
                          <a:blip r:embed="rId37"/>
                          <a:srcRect b="0" l="0" r="0" t="0"/>
                          <a:stretch>
                            <a:fillRect/>
                          </a:stretch>
                        </pic:blipFill>
                        <pic:spPr>
                          <a:xfrm>
                            <a:off x="0" y="0"/>
                            <a:ext cx="792000" cy="447675"/>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învârtesc.</w:t>
            </w:r>
          </w:p>
        </w:tc>
      </w:tr>
      <w:tr>
        <w:trPr>
          <w:cantSplit w:val="0"/>
          <w:tblHeader w:val="0"/>
        </w:trPr>
        <w:tc>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folosit ca buton pentru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tc>
      </w:tr>
      <w:tr>
        <w:trPr>
          <w:cantSplit w:val="0"/>
          <w:tblHeader w:val="0"/>
        </w:trPr>
        <w:tc>
          <w:tcPr>
            <w:shd w:fill="eeeeee" w:val="clear"/>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58452"/>
                  <wp:effectExtent b="0" l="0" r="0" t="0"/>
                  <wp:docPr id="2126394926" name="image12.png"/>
                  <a:graphic>
                    <a:graphicData uri="http://schemas.openxmlformats.org/drawingml/2006/picture">
                      <pic:pic>
                        <pic:nvPicPr>
                          <pic:cNvPr id="0" name="image12.png"/>
                          <pic:cNvPicPr preferRelativeResize="0"/>
                        </pic:nvPicPr>
                        <pic:blipFill>
                          <a:blip r:embed="rId38"/>
                          <a:srcRect b="0" l="0" r="0" t="0"/>
                          <a:stretch>
                            <a:fillRect/>
                          </a:stretch>
                        </pic:blipFill>
                        <pic:spPr>
                          <a:xfrm>
                            <a:off x="0" y="0"/>
                            <a:ext cx="576000" cy="358452"/>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butonul deschide setările pentru Autoplay.</w:t>
            </w:r>
          </w:p>
        </w:tc>
      </w:tr>
      <w:tr>
        <w:trPr>
          <w:cantSplit w:val="0"/>
          <w:tblHeader w:val="0"/>
        </w:trPr>
        <w:tc>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43667"/>
                  <wp:effectExtent b="0" l="0" r="0" t="0"/>
                  <wp:docPr id="2126394929" name="image22.png"/>
                  <a:graphic>
                    <a:graphicData uri="http://schemas.openxmlformats.org/drawingml/2006/picture">
                      <pic:pic>
                        <pic:nvPicPr>
                          <pic:cNvPr id="0" name="image22.png"/>
                          <pic:cNvPicPr preferRelativeResize="0"/>
                        </pic:nvPicPr>
                        <pic:blipFill>
                          <a:blip r:embed="rId39"/>
                          <a:srcRect b="0" l="0" r="0" t="0"/>
                          <a:stretch>
                            <a:fillRect/>
                          </a:stretch>
                        </pic:blipFill>
                        <pic:spPr>
                          <a:xfrm>
                            <a:off x="0" y="0"/>
                            <a:ext cx="576000" cy="343667"/>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6000" cy="343667"/>
                  <wp:effectExtent b="0" l="0" r="0" t="0"/>
                  <wp:docPr id="2126394931" name="image30.png"/>
                  <a:graphic>
                    <a:graphicData uri="http://schemas.openxmlformats.org/drawingml/2006/picture">
                      <pic:pic>
                        <pic:nvPicPr>
                          <pic:cNvPr id="0" name="image30.png"/>
                          <pic:cNvPicPr preferRelativeResize="0"/>
                        </pic:nvPicPr>
                        <pic:blipFill>
                          <a:blip r:embed="rId40"/>
                          <a:srcRect b="0" l="0" r="0" t="0"/>
                          <a:stretch>
                            <a:fillRect/>
                          </a:stretch>
                        </pic:blipFill>
                        <pic:spPr>
                          <a:xfrm>
                            <a:off x="0" y="0"/>
                            <a:ext cx="576000" cy="343667"/>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 Disponibil după fiecare câștig, dacă  Autoplay este pornit și în timpul unui joc Gamble.</w:t>
            </w:r>
          </w:p>
        </w:tc>
      </w:tr>
      <w:tr>
        <w:trPr>
          <w:cantSplit w:val="0"/>
          <w:tblHeader w:val="0"/>
        </w:trPr>
        <w:tc>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463893" cy="463893"/>
                  <wp:effectExtent b="0" l="0" r="0" t="0"/>
                  <wp:docPr id="2126394934" name="image29.png"/>
                  <a:graphic>
                    <a:graphicData uri="http://schemas.openxmlformats.org/drawingml/2006/picture">
                      <pic:pic>
                        <pic:nvPicPr>
                          <pic:cNvPr id="0" name="image29.png"/>
                          <pic:cNvPicPr preferRelativeResize="0"/>
                        </pic:nvPicPr>
                        <pic:blipFill>
                          <a:blip r:embed="rId41"/>
                          <a:srcRect b="0" l="0" r="0" t="0"/>
                          <a:stretch>
                            <a:fillRect/>
                          </a:stretch>
                        </pic:blipFill>
                        <pic:spPr>
                          <a:xfrm>
                            <a:off x="0" y="0"/>
                            <a:ext cx="463893" cy="463893"/>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b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INFORMAȚII ADIȚIONALE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85.03%, 86.53%, 88.03%, 89.02%, 90.03%, 91.02%, 92.02%, 93.01%, 94.02%, 94.97%, 95.96%, 96.99%, 97.97%.</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42" w:type="default"/>
      <w:headerReference r:id="rId43" w:type="even"/>
      <w:footerReference r:id="rId44" w:type="even"/>
      <w:pgSz w:h="16845" w:w="11910" w:orient="portrait"/>
      <w:pgMar w:bottom="1276" w:top="1135"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6"/>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Dolphin's Wild Ride</w:t>
          </w:r>
        </w:p>
      </w:tc>
    </w:tr>
  </w:tbl>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Firebird 27 Dice</w:t>
          </w:r>
        </w:p>
      </w:tc>
    </w:tr>
  </w:tbl>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372D2B"/>
  </w:style>
  <w:style w:type="paragraph" w:styleId="Heading1">
    <w:name w:val="heading 1"/>
    <w:link w:val="Heading1Char"/>
    <w:uiPriority w:val="9"/>
    <w:qFormat w:val="1"/>
    <w:rsid w:val="007E27D0"/>
    <w:pPr>
      <w:outlineLvl w:val="0"/>
    </w:pPr>
  </w:style>
  <w:style w:type="paragraph" w:styleId="Heading2">
    <w:name w:val="heading 2"/>
    <w:qFormat w:val="1"/>
    <w:rsid w:val="007E27D0"/>
    <w:pPr>
      <w:outlineLvl w:val="1"/>
    </w:pPr>
  </w:style>
  <w:style w:type="paragraph" w:styleId="Heading3">
    <w:name w:val="heading 3"/>
    <w:qFormat w:val="1"/>
    <w:rsid w:val="007E27D0"/>
    <w:pPr>
      <w:outlineLvl w:val="2"/>
    </w:pPr>
  </w:style>
  <w:style w:type="paragraph" w:styleId="Heading4">
    <w:name w:val="heading 4"/>
    <w:qFormat w:val="1"/>
    <w:rsid w:val="007E27D0"/>
    <w:pPr>
      <w:outlineLvl w:val="3"/>
    </w:pPr>
  </w:style>
  <w:style w:type="paragraph" w:styleId="Heading5">
    <w:name w:val="heading 5"/>
    <w:qFormat w:val="1"/>
    <w:rsid w:val="007E27D0"/>
    <w:pPr>
      <w:outlineLvl w:val="4"/>
    </w:pPr>
  </w:style>
  <w:style w:type="paragraph" w:styleId="Heading6">
    <w:name w:val="heading 6"/>
    <w:qFormat w:val="1"/>
    <w:rsid w:val="007E27D0"/>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7E27D0"/>
    <w:rPr>
      <w:sz w:val="24"/>
      <w:szCs w:val="24"/>
    </w:rPr>
  </w:style>
  <w:style w:type="character" w:styleId="variablepageHeader" w:customStyle="1">
    <w:name w:val="variable_pageHeader"/>
    <w:rsid w:val="007E27D0"/>
    <w:rPr>
      <w:color w:val="000000"/>
      <w:sz w:val="18"/>
      <w:szCs w:val="18"/>
    </w:rPr>
  </w:style>
  <w:style w:type="paragraph" w:styleId="p1" w:customStyle="1">
    <w:name w:val="p_1"/>
    <w:rsid w:val="007E27D0"/>
    <w:pPr>
      <w:spacing w:before="240"/>
    </w:pPr>
    <w:rPr>
      <w:sz w:val="24"/>
      <w:szCs w:val="24"/>
    </w:rPr>
  </w:style>
  <w:style w:type="paragraph" w:styleId="divfooterLeft" w:customStyle="1">
    <w:name w:val="div_footerLeft"/>
    <w:rsid w:val="007E27D0"/>
    <w:rPr>
      <w:sz w:val="18"/>
      <w:szCs w:val="18"/>
    </w:rPr>
  </w:style>
  <w:style w:type="paragraph" w:styleId="divfooterRight" w:customStyle="1">
    <w:name w:val="div_footerRight"/>
    <w:rsid w:val="007E27D0"/>
    <w:pPr>
      <w:jc w:val="right"/>
    </w:pPr>
    <w:rPr>
      <w:sz w:val="18"/>
      <w:szCs w:val="18"/>
    </w:rPr>
  </w:style>
  <w:style w:type="paragraph" w:styleId="divfooterCenter" w:customStyle="1">
    <w:name w:val="div_footerCenter"/>
    <w:rsid w:val="007E27D0"/>
    <w:pPr>
      <w:jc w:val="center"/>
    </w:pPr>
    <w:rPr>
      <w:sz w:val="18"/>
      <w:szCs w:val="18"/>
    </w:rPr>
  </w:style>
  <w:style w:type="paragraph" w:styleId="h1" w:customStyle="1">
    <w:name w:val="h1"/>
    <w:basedOn w:val="Heading1"/>
    <w:rsid w:val="007E27D0"/>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7E27D0"/>
    <w:pPr>
      <w:tabs>
        <w:tab w:val="right" w:leader="dot" w:pos="7900"/>
      </w:tabs>
    </w:pPr>
    <w:rPr>
      <w:b w:val="1"/>
      <w:bCs w:val="1"/>
      <w:sz w:val="24"/>
      <w:szCs w:val="24"/>
    </w:rPr>
  </w:style>
  <w:style w:type="paragraph" w:styleId="TOC2">
    <w:name w:val="toc 2"/>
    <w:rsid w:val="007E27D0"/>
    <w:pPr>
      <w:tabs>
        <w:tab w:val="right" w:leader="dot" w:pos="7900"/>
      </w:tabs>
      <w:ind w:left="200"/>
    </w:pPr>
    <w:rPr>
      <w:sz w:val="24"/>
      <w:szCs w:val="24"/>
    </w:rPr>
  </w:style>
  <w:style w:type="paragraph" w:styleId="TOC3">
    <w:name w:val="toc 3"/>
    <w:rsid w:val="007E27D0"/>
    <w:pPr>
      <w:tabs>
        <w:tab w:val="right" w:leader="dot" w:pos="7900"/>
      </w:tabs>
      <w:ind w:left="400"/>
    </w:pPr>
    <w:rPr>
      <w:sz w:val="24"/>
      <w:szCs w:val="24"/>
    </w:rPr>
  </w:style>
  <w:style w:type="paragraph" w:styleId="TOC4">
    <w:name w:val="toc 4"/>
    <w:rsid w:val="007E27D0"/>
    <w:pPr>
      <w:tabs>
        <w:tab w:val="right" w:leader="dot" w:pos="7900"/>
      </w:tabs>
      <w:ind w:left="600"/>
    </w:pPr>
    <w:rPr>
      <w:sz w:val="24"/>
      <w:szCs w:val="24"/>
    </w:rPr>
  </w:style>
  <w:style w:type="paragraph" w:styleId="TOC5">
    <w:name w:val="toc 5"/>
    <w:rsid w:val="007E27D0"/>
    <w:pPr>
      <w:tabs>
        <w:tab w:val="right" w:leader="dot" w:pos="7900"/>
      </w:tabs>
      <w:ind w:left="800"/>
    </w:pPr>
    <w:rPr>
      <w:sz w:val="24"/>
      <w:szCs w:val="24"/>
    </w:rPr>
  </w:style>
  <w:style w:type="paragraph" w:styleId="TOC6">
    <w:name w:val="toc 6"/>
    <w:rsid w:val="007E27D0"/>
    <w:pPr>
      <w:tabs>
        <w:tab w:val="right" w:leader="dot" w:pos="7900"/>
      </w:tabs>
      <w:ind w:left="1000"/>
    </w:pPr>
    <w:rPr>
      <w:sz w:val="24"/>
      <w:szCs w:val="24"/>
    </w:rPr>
  </w:style>
  <w:style w:type="paragraph" w:styleId="TOC7">
    <w:name w:val="toc 7"/>
    <w:rsid w:val="007E27D0"/>
    <w:pPr>
      <w:tabs>
        <w:tab w:val="right" w:leader="dot" w:pos="7900"/>
      </w:tabs>
      <w:ind w:left="1200"/>
    </w:pPr>
    <w:rPr>
      <w:sz w:val="24"/>
      <w:szCs w:val="24"/>
    </w:rPr>
  </w:style>
  <w:style w:type="paragraph" w:styleId="TOC8">
    <w:name w:val="toc 8"/>
    <w:rsid w:val="007E27D0"/>
    <w:pPr>
      <w:tabs>
        <w:tab w:val="right" w:leader="dot" w:pos="7900"/>
      </w:tabs>
      <w:ind w:left="1400"/>
    </w:pPr>
    <w:rPr>
      <w:sz w:val="24"/>
      <w:szCs w:val="24"/>
    </w:rPr>
  </w:style>
  <w:style w:type="paragraph" w:styleId="TOC9">
    <w:name w:val="toc 9"/>
    <w:rsid w:val="007E27D0"/>
    <w:pPr>
      <w:tabs>
        <w:tab w:val="right" w:leader="dot" w:pos="7900"/>
      </w:tabs>
      <w:ind w:left="1600"/>
    </w:pPr>
    <w:rPr>
      <w:sz w:val="24"/>
      <w:szCs w:val="24"/>
    </w:rPr>
  </w:style>
  <w:style w:type="paragraph" w:styleId="divdocumentTitle" w:customStyle="1">
    <w:name w:val="div_documentTitle"/>
    <w:rsid w:val="007E27D0"/>
    <w:rPr>
      <w:rFonts w:ascii="DINPro-Light" w:cs="DINPro-Light" w:hAnsi="DINPro-Light"/>
      <w:color w:val="0a1e5f"/>
      <w:sz w:val="72"/>
      <w:szCs w:val="72"/>
    </w:rPr>
  </w:style>
  <w:style w:type="character" w:styleId="variable" w:customStyle="1">
    <w:name w:val="variable"/>
    <w:rsid w:val="007E27D0"/>
    <w:rPr>
      <w:color w:val="0a1e5f"/>
      <w:sz w:val="72"/>
      <w:szCs w:val="72"/>
    </w:rPr>
  </w:style>
  <w:style w:type="paragraph" w:styleId="body" w:customStyle="1">
    <w:name w:val="body"/>
    <w:rsid w:val="007E27D0"/>
    <w:pPr>
      <w:spacing w:line="0" w:lineRule="atLeast"/>
    </w:pPr>
    <w:rPr>
      <w:sz w:val="24"/>
      <w:szCs w:val="24"/>
    </w:rPr>
  </w:style>
  <w:style w:type="character" w:styleId="variable1" w:customStyle="1">
    <w:name w:val="variable_1"/>
    <w:rsid w:val="007E27D0"/>
    <w:rPr>
      <w:color w:val="000000"/>
      <w:sz w:val="24"/>
      <w:szCs w:val="24"/>
    </w:rPr>
  </w:style>
  <w:style w:type="character" w:styleId="spansectionTitle" w:customStyle="1">
    <w:name w:val="span_sectionTitle"/>
    <w:rsid w:val="007E27D0"/>
    <w:rPr>
      <w:b w:val="1"/>
      <w:bCs w:val="1"/>
      <w:smallCaps w:val="1"/>
      <w:color w:val="000000"/>
      <w:sz w:val="24"/>
      <w:szCs w:val="24"/>
    </w:rPr>
  </w:style>
  <w:style w:type="character" w:styleId="spanitalic" w:customStyle="1">
    <w:name w:val="span_italic"/>
    <w:rsid w:val="007E27D0"/>
    <w:rPr>
      <w:i w:val="1"/>
      <w:iCs w:val="1"/>
      <w:color w:val="000000"/>
      <w:sz w:val="24"/>
      <w:szCs w:val="24"/>
    </w:rPr>
  </w:style>
  <w:style w:type="paragraph" w:styleId="td" w:customStyle="1">
    <w:name w:val="td"/>
    <w:rsid w:val="007E27D0"/>
    <w:rPr>
      <w:b w:val="1"/>
      <w:bCs w:val="1"/>
      <w:sz w:val="24"/>
      <w:szCs w:val="24"/>
    </w:rPr>
  </w:style>
  <w:style w:type="paragraph" w:styleId="ppaylineCount1" w:customStyle="1">
    <w:name w:val="p_paylineCount1"/>
    <w:rsid w:val="007E27D0"/>
    <w:pPr>
      <w:jc w:val="center"/>
    </w:pPr>
    <w:rPr>
      <w:b w:val="1"/>
      <w:bCs w:val="1"/>
      <w:sz w:val="24"/>
      <w:szCs w:val="24"/>
    </w:rPr>
  </w:style>
  <w:style w:type="paragraph" w:styleId="td1" w:customStyle="1">
    <w:name w:val="td_1"/>
    <w:rsid w:val="007E27D0"/>
    <w:rPr>
      <w:sz w:val="24"/>
      <w:szCs w:val="24"/>
    </w:rPr>
  </w:style>
  <w:style w:type="paragraph" w:styleId="ppaylineCount" w:customStyle="1">
    <w:name w:val="p_paylineCount"/>
    <w:rsid w:val="007E27D0"/>
    <w:pPr>
      <w:jc w:val="center"/>
    </w:pPr>
    <w:rPr>
      <w:sz w:val="24"/>
      <w:szCs w:val="24"/>
    </w:rPr>
  </w:style>
  <w:style w:type="paragraph" w:styleId="ppaylineCount10" w:customStyle="1">
    <w:name w:val="p_paylineCount_1"/>
    <w:rsid w:val="007E27D0"/>
    <w:pPr>
      <w:jc w:val="center"/>
    </w:pPr>
    <w:rPr>
      <w:b w:val="1"/>
      <w:bCs w:val="1"/>
      <w:sz w:val="24"/>
      <w:szCs w:val="24"/>
    </w:rPr>
  </w:style>
  <w:style w:type="character" w:styleId="spanbutton" w:customStyle="1">
    <w:name w:val="span_button"/>
    <w:rsid w:val="007E27D0"/>
    <w:rPr>
      <w:b w:val="1"/>
      <w:bCs w:val="1"/>
      <w:color w:val="000000"/>
      <w:sz w:val="24"/>
      <w:szCs w:val="24"/>
    </w:rPr>
  </w:style>
  <w:style w:type="paragraph" w:styleId="th" w:customStyle="1">
    <w:name w:val="th"/>
    <w:rsid w:val="007E27D0"/>
    <w:rPr>
      <w:b w:val="1"/>
      <w:bCs w:val="1"/>
      <w:sz w:val="24"/>
      <w:szCs w:val="24"/>
    </w:rPr>
  </w:style>
  <w:style w:type="paragraph" w:styleId="tdshaded" w:customStyle="1">
    <w:name w:val="td_shaded"/>
    <w:rsid w:val="007E27D0"/>
    <w:rPr>
      <w:b w:val="1"/>
      <w:bCs w:val="1"/>
      <w:sz w:val="24"/>
      <w:szCs w:val="24"/>
    </w:rPr>
  </w:style>
  <w:style w:type="paragraph" w:styleId="tdshaded1" w:customStyle="1">
    <w:name w:val="td_shaded_1"/>
    <w:rsid w:val="007E27D0"/>
    <w:rPr>
      <w:sz w:val="24"/>
      <w:szCs w:val="24"/>
    </w:rPr>
  </w:style>
  <w:style w:type="paragraph" w:styleId="p2" w:customStyle="1">
    <w:name w:val="p_2"/>
    <w:rsid w:val="007E27D0"/>
    <w:rPr>
      <w:b w:val="1"/>
      <w:bCs w:val="1"/>
      <w:sz w:val="24"/>
      <w:szCs w:val="24"/>
    </w:rPr>
  </w:style>
  <w:style w:type="paragraph" w:styleId="Header">
    <w:name w:val="header"/>
    <w:basedOn w:val="Normal"/>
    <w:link w:val="HeaderChar"/>
    <w:rsid w:val="00B14C70"/>
    <w:pPr>
      <w:tabs>
        <w:tab w:val="center" w:pos="4680"/>
        <w:tab w:val="right" w:pos="9360"/>
      </w:tabs>
    </w:pPr>
  </w:style>
  <w:style w:type="character" w:styleId="HeaderChar" w:customStyle="1">
    <w:name w:val="Header Char"/>
    <w:basedOn w:val="DefaultParagraphFont"/>
    <w:link w:val="Header"/>
    <w:rsid w:val="00B14C70"/>
  </w:style>
  <w:style w:type="paragraph" w:styleId="Footer">
    <w:name w:val="footer"/>
    <w:basedOn w:val="Normal"/>
    <w:link w:val="FooterChar"/>
    <w:rsid w:val="00B14C70"/>
    <w:pPr>
      <w:tabs>
        <w:tab w:val="center" w:pos="4680"/>
        <w:tab w:val="right" w:pos="9360"/>
      </w:tabs>
    </w:pPr>
  </w:style>
  <w:style w:type="character" w:styleId="FooterChar" w:customStyle="1">
    <w:name w:val="Footer Char"/>
    <w:basedOn w:val="DefaultParagraphFont"/>
    <w:link w:val="Footer"/>
    <w:rsid w:val="00B14C70"/>
  </w:style>
  <w:style w:type="character" w:styleId="Hyperlink">
    <w:name w:val="Hyperlink"/>
    <w:rsid w:val="00B14C70"/>
    <w:rPr>
      <w:color w:val="0563c1"/>
      <w:u w:val="single"/>
    </w:rPr>
  </w:style>
  <w:style w:type="paragraph" w:styleId="TableParagraph" w:customStyle="1">
    <w:name w:val="Table Paragraph"/>
    <w:basedOn w:val="Normal"/>
    <w:uiPriority w:val="1"/>
    <w:qFormat w:val="1"/>
    <w:rsid w:val="00E72583"/>
    <w:pPr>
      <w:widowControl w:val="0"/>
      <w:autoSpaceDE w:val="0"/>
      <w:autoSpaceDN w:val="0"/>
    </w:pPr>
    <w:rPr>
      <w:rFonts w:ascii="Times New Roman" w:cs="Times New Roman" w:eastAsia="Times New Roman" w:hAnsi="Times New Roman"/>
      <w:sz w:val="22"/>
      <w:szCs w:val="22"/>
      <w:lang w:bidi="en-US"/>
    </w:rPr>
  </w:style>
  <w:style w:type="table" w:styleId="TableGrid">
    <w:name w:val="Table Grid"/>
    <w:basedOn w:val="TableNormal"/>
    <w:uiPriority w:val="39"/>
    <w:rsid w:val="00E72583"/>
    <w:pPr>
      <w:widowControl w:val="0"/>
      <w:autoSpaceDE w:val="0"/>
      <w:autoSpaceDN w:val="0"/>
    </w:pPr>
    <w:rPr>
      <w:rFonts w:ascii="Calibri" w:cs="Times New Roman" w:eastAsia="Calibri" w:hAnsi="Calibri"/>
      <w:sz w:val="22"/>
      <w:szCs w:val="22"/>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mmentText">
    <w:name w:val="annotation text"/>
    <w:basedOn w:val="Normal"/>
    <w:link w:val="CommentTextChar"/>
  </w:style>
  <w:style w:type="character" w:styleId="CommentTextChar" w:customStyle="1">
    <w:name w:val="Comment Text Char"/>
    <w:basedOn w:val="DefaultParagraphFont"/>
    <w:link w:val="CommentText"/>
  </w:style>
  <w:style w:type="character" w:styleId="CommentReference">
    <w:name w:val="annotation reference"/>
    <w:basedOn w:val="DefaultParagraphFont"/>
    <w:rPr>
      <w:sz w:val="16"/>
      <w:szCs w:val="16"/>
    </w:rPr>
  </w:style>
  <w:style w:type="paragraph" w:styleId="Revision">
    <w:name w:val="Revision"/>
    <w:hidden w:val="1"/>
    <w:semiHidden w:val="1"/>
    <w:rsid w:val="009D4A7D"/>
  </w:style>
  <w:style w:type="character" w:styleId="BookTitle">
    <w:name w:val="Book Title"/>
    <w:basedOn w:val="DefaultParagraphFont"/>
    <w:qFormat w:val="1"/>
    <w:rsid w:val="00354080"/>
    <w:rPr>
      <w:rFonts w:asciiTheme="majorHAnsi" w:eastAsiaTheme="majorEastAsia" w:hAnsiTheme="majorHAnsi"/>
      <w:b w:val="1"/>
      <w:i w:val="1"/>
      <w:sz w:val="24"/>
      <w:szCs w:val="24"/>
    </w:rPr>
  </w:style>
  <w:style w:type="character" w:styleId="Heading1Char" w:customStyle="1">
    <w:name w:val="Heading 1 Char"/>
    <w:basedOn w:val="DefaultParagraphFont"/>
    <w:link w:val="Heading1"/>
    <w:uiPriority w:val="9"/>
    <w:rsid w:val="00354080"/>
  </w:style>
  <w:style w:type="table" w:styleId="PlainTable4">
    <w:name w:val="Plain Table 4"/>
    <w:basedOn w:val="TableNormal"/>
    <w:rsid w:val="00354080"/>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NormalWeb">
    <w:name w:val="Normal (Web)"/>
    <w:basedOn w:val="Normal"/>
    <w:uiPriority w:val="99"/>
    <w:unhideWhenUsed w:val="1"/>
    <w:rsid w:val="00067D9D"/>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0.png"/><Relationship Id="rId20" Type="http://schemas.openxmlformats.org/officeDocument/2006/relationships/image" Target="media/image32.png"/><Relationship Id="rId42" Type="http://schemas.openxmlformats.org/officeDocument/2006/relationships/header" Target="header2.xml"/><Relationship Id="rId41" Type="http://schemas.openxmlformats.org/officeDocument/2006/relationships/image" Target="media/image29.png"/><Relationship Id="rId22" Type="http://schemas.openxmlformats.org/officeDocument/2006/relationships/image" Target="media/image23.png"/><Relationship Id="rId44" Type="http://schemas.openxmlformats.org/officeDocument/2006/relationships/footer" Target="footer1.xml"/><Relationship Id="rId21" Type="http://schemas.openxmlformats.org/officeDocument/2006/relationships/image" Target="media/image27.png"/><Relationship Id="rId43" Type="http://schemas.openxmlformats.org/officeDocument/2006/relationships/header" Target="header1.xml"/><Relationship Id="rId24" Type="http://schemas.openxmlformats.org/officeDocument/2006/relationships/image" Target="media/image35.png"/><Relationship Id="rId23" Type="http://schemas.openxmlformats.org/officeDocument/2006/relationships/image" Target="media/image3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3.png"/><Relationship Id="rId26" Type="http://schemas.openxmlformats.org/officeDocument/2006/relationships/image" Target="media/image33.png"/><Relationship Id="rId25" Type="http://schemas.openxmlformats.org/officeDocument/2006/relationships/image" Target="media/image34.png"/><Relationship Id="rId28" Type="http://schemas.openxmlformats.org/officeDocument/2006/relationships/image" Target="media/image18.png"/><Relationship Id="rId27" Type="http://schemas.openxmlformats.org/officeDocument/2006/relationships/image" Target="media/image1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1.png"/><Relationship Id="rId7" Type="http://schemas.openxmlformats.org/officeDocument/2006/relationships/image" Target="media/image14.png"/><Relationship Id="rId8" Type="http://schemas.openxmlformats.org/officeDocument/2006/relationships/image" Target="media/image8.png"/><Relationship Id="rId31" Type="http://schemas.openxmlformats.org/officeDocument/2006/relationships/image" Target="media/image20.png"/><Relationship Id="rId30" Type="http://schemas.openxmlformats.org/officeDocument/2006/relationships/image" Target="media/image6.png"/><Relationship Id="rId11" Type="http://schemas.openxmlformats.org/officeDocument/2006/relationships/image" Target="media/image3.png"/><Relationship Id="rId33" Type="http://schemas.openxmlformats.org/officeDocument/2006/relationships/image" Target="media/image17.jpg"/><Relationship Id="rId10" Type="http://schemas.openxmlformats.org/officeDocument/2006/relationships/image" Target="media/image15.png"/><Relationship Id="rId32" Type="http://schemas.openxmlformats.org/officeDocument/2006/relationships/image" Target="media/image4.png"/><Relationship Id="rId13" Type="http://schemas.openxmlformats.org/officeDocument/2006/relationships/image" Target="media/image5.png"/><Relationship Id="rId35" Type="http://schemas.openxmlformats.org/officeDocument/2006/relationships/image" Target="media/image7.png"/><Relationship Id="rId12" Type="http://schemas.openxmlformats.org/officeDocument/2006/relationships/image" Target="media/image10.png"/><Relationship Id="rId34" Type="http://schemas.openxmlformats.org/officeDocument/2006/relationships/image" Target="media/image1.png"/><Relationship Id="rId15" Type="http://schemas.openxmlformats.org/officeDocument/2006/relationships/image" Target="media/image25.png"/><Relationship Id="rId37" Type="http://schemas.openxmlformats.org/officeDocument/2006/relationships/image" Target="media/image28.png"/><Relationship Id="rId14" Type="http://schemas.openxmlformats.org/officeDocument/2006/relationships/image" Target="media/image19.png"/><Relationship Id="rId36" Type="http://schemas.openxmlformats.org/officeDocument/2006/relationships/image" Target="media/image2.png"/><Relationship Id="rId17" Type="http://schemas.openxmlformats.org/officeDocument/2006/relationships/image" Target="media/image9.png"/><Relationship Id="rId39" Type="http://schemas.openxmlformats.org/officeDocument/2006/relationships/image" Target="media/image22.png"/><Relationship Id="rId16" Type="http://schemas.openxmlformats.org/officeDocument/2006/relationships/image" Target="media/image26.png"/><Relationship Id="rId38" Type="http://schemas.openxmlformats.org/officeDocument/2006/relationships/image" Target="media/image12.png"/><Relationship Id="rId19" Type="http://schemas.openxmlformats.org/officeDocument/2006/relationships/image" Target="media/image24.png"/><Relationship Id="rId1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0fqBFM5FY0xoWicqtqeCe3lV3Q==">CgMxLjAyCGguZ2pkZ3hzOAByITFfU19udlFyVjAyWkxKNEZBLVF3d3dYNEdFRk1nb2tOaQ==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2023-05-30T12:29:00Z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